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7544D" w14:textId="233D065F" w:rsidR="00717083" w:rsidRPr="00F42793" w:rsidRDefault="009A0CC8" w:rsidP="00C91310">
      <w:pPr>
        <w:tabs>
          <w:tab w:val="left" w:pos="6521"/>
        </w:tabs>
        <w:jc w:val="both"/>
        <w:rPr>
          <w:rFonts w:ascii="Arial Narrow" w:hAnsi="Arial Narrow" w:cs="Arial"/>
          <w:color w:val="242727"/>
        </w:rPr>
      </w:pPr>
      <w:r>
        <w:rPr>
          <w:rFonts w:ascii="Arial" w:hAnsi="Arial" w:cs="Arial"/>
          <w:noProof/>
          <w:color w:val="2427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A3AC2" wp14:editId="0DEC7F8C">
                <wp:simplePos x="0" y="0"/>
                <wp:positionH relativeFrom="margin">
                  <wp:posOffset>945989</wp:posOffset>
                </wp:positionH>
                <wp:positionV relativeFrom="paragraph">
                  <wp:posOffset>-285115</wp:posOffset>
                </wp:positionV>
                <wp:extent cx="4653887" cy="504967"/>
                <wp:effectExtent l="0" t="0" r="1397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3887" cy="504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B776BA" w14:textId="13E5521B" w:rsidR="009A0CC8" w:rsidRPr="00A45F92" w:rsidRDefault="009A0CC8" w:rsidP="009A0CC8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A5A5A5" w:themeColor="accent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45F92">
                              <w:rPr>
                                <w:rFonts w:cstheme="minorHAnsi"/>
                                <w:b/>
                                <w:color w:val="A5A5A5" w:themeColor="accent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DOCUMENT RÉSERVÉ AUX PERSONNELS DE L’UNIVERSITÉ DE NÎMES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A3AC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4.5pt;margin-top:-22.45pt;width:366.4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" fillcolor="white [3201]" strokeweight=".5pt">
                <v:textbox>
                  <w:txbxContent>
                    <w:p w14:paraId="1FB776BA" w14:textId="13E5521B" w:rsidR="009A0CC8" w:rsidRPr="00A45F92" w:rsidRDefault="009A0CC8" w:rsidP="009A0CC8">
                      <w:pPr>
                        <w:jc w:val="center"/>
                        <w:rPr>
                          <w:rFonts w:cstheme="minorHAnsi"/>
                          <w:b/>
                          <w:color w:val="A5A5A5" w:themeColor="accent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A45F92">
                        <w:rPr>
                          <w:rFonts w:cstheme="minorHAnsi"/>
                          <w:b/>
                          <w:color w:val="A5A5A5" w:themeColor="accent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DOCUMENT RÉSERVÉ AUX PERSONNELS DE L’UNIVERSITÉ DE NÎMES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E97">
        <w:rPr>
          <w:rFonts w:ascii="Arial" w:hAnsi="Arial" w:cs="Arial"/>
          <w:color w:val="242727"/>
        </w:rPr>
        <w:tab/>
      </w:r>
    </w:p>
    <w:p w14:paraId="1B798298" w14:textId="77777777" w:rsidR="009A0CC8" w:rsidRPr="00627919" w:rsidRDefault="009A0CC8" w:rsidP="0003454D">
      <w:pPr>
        <w:ind w:firstLine="709"/>
        <w:rPr>
          <w:rFonts w:ascii="Arial" w:hAnsi="Arial" w:cs="Arial"/>
          <w:b/>
          <w:color w:val="000000"/>
          <w:sz w:val="16"/>
        </w:rPr>
      </w:pPr>
    </w:p>
    <w:p w14:paraId="000C47E7" w14:textId="77777777" w:rsidR="009A0CC8" w:rsidRDefault="009A0CC8" w:rsidP="0003454D">
      <w:pPr>
        <w:ind w:firstLine="709"/>
        <w:rPr>
          <w:rFonts w:ascii="Arial" w:hAnsi="Arial" w:cs="Arial"/>
          <w:b/>
          <w:color w:val="000000"/>
          <w:sz w:val="28"/>
        </w:rPr>
      </w:pPr>
    </w:p>
    <w:p w14:paraId="2AF3BD08" w14:textId="1F93B17A" w:rsidR="00074D54" w:rsidRPr="00A45F92" w:rsidRDefault="0003454D" w:rsidP="009A0CC8">
      <w:pPr>
        <w:jc w:val="center"/>
        <w:rPr>
          <w:rFonts w:ascii="Arial" w:hAnsi="Arial" w:cs="Arial"/>
          <w:b/>
          <w:color w:val="000000"/>
          <w:sz w:val="28"/>
        </w:rPr>
      </w:pPr>
      <w:r w:rsidRPr="00A45F92">
        <w:rPr>
          <w:rFonts w:ascii="Arial" w:hAnsi="Arial" w:cs="Arial"/>
          <w:b/>
          <w:color w:val="000000"/>
          <w:sz w:val="28"/>
        </w:rPr>
        <w:t>DÉCLARATION D’UNE ACTIVITÉ ACCESSOIRE</w:t>
      </w:r>
    </w:p>
    <w:p w14:paraId="63FD1C43" w14:textId="5CF3A176" w:rsidR="007F6A77" w:rsidRPr="009A0CC8" w:rsidRDefault="007F6A77" w:rsidP="007F6A77">
      <w:pPr>
        <w:jc w:val="center"/>
        <w:rPr>
          <w:rFonts w:ascii="Arial Narrow" w:hAnsi="Arial Narrow" w:cs="Arial"/>
          <w:color w:val="000000" w:themeColor="text1"/>
        </w:rPr>
      </w:pPr>
      <w:r w:rsidRPr="009A0CC8">
        <w:rPr>
          <w:rFonts w:ascii="Arial Narrow" w:hAnsi="Arial Narrow" w:cs="Arial"/>
          <w:color w:val="000000" w:themeColor="text1"/>
        </w:rPr>
        <w:t xml:space="preserve">Année universitaire </w:t>
      </w:r>
      <w:r w:rsidR="009A0CC8">
        <w:rPr>
          <w:rFonts w:ascii="Arial Narrow" w:hAnsi="Arial Narrow" w:cs="Arial"/>
          <w:color w:val="000000" w:themeColor="text1"/>
        </w:rPr>
        <w:t>2024/2025</w:t>
      </w:r>
    </w:p>
    <w:p w14:paraId="6F2EA93D" w14:textId="77777777" w:rsidR="00982B09" w:rsidRPr="009A0CC8" w:rsidRDefault="00982B09" w:rsidP="00982B09">
      <w:pPr>
        <w:rPr>
          <w:rFonts w:ascii="Arial" w:hAnsi="Arial" w:cs="Arial"/>
          <w:sz w:val="12"/>
        </w:rPr>
      </w:pPr>
    </w:p>
    <w:p w14:paraId="490999CC" w14:textId="77777777" w:rsidR="00982B09" w:rsidRDefault="00982B09" w:rsidP="00074D54">
      <w:pPr>
        <w:ind w:left="284" w:right="254"/>
        <w:jc w:val="both"/>
        <w:rPr>
          <w:rFonts w:ascii="Arial Narrow" w:hAnsi="Arial Narrow" w:cs="Arial"/>
          <w:color w:val="000000" w:themeColor="text1"/>
        </w:rPr>
      </w:pPr>
    </w:p>
    <w:p w14:paraId="2F59A715" w14:textId="5155C36A" w:rsidR="00074D54" w:rsidRDefault="00074D54" w:rsidP="00A45F92">
      <w:pPr>
        <w:ind w:right="-30"/>
        <w:jc w:val="both"/>
        <w:rPr>
          <w:rFonts w:ascii="Arial Narrow" w:hAnsi="Arial Narrow" w:cs="Arial"/>
          <w:color w:val="000000" w:themeColor="text1"/>
        </w:rPr>
      </w:pPr>
      <w:r w:rsidRPr="00074D54">
        <w:rPr>
          <w:rFonts w:ascii="Arial Narrow" w:hAnsi="Arial Narrow" w:cs="Arial"/>
          <w:color w:val="000000" w:themeColor="text1"/>
        </w:rPr>
        <w:t>Conformément au décret n°2021-1424 du 29 octobre 2021 relatif</w:t>
      </w:r>
      <w:r>
        <w:rPr>
          <w:rFonts w:ascii="Arial Narrow" w:hAnsi="Arial Narrow" w:cs="Arial"/>
          <w:color w:val="000000" w:themeColor="text1"/>
        </w:rPr>
        <w:t xml:space="preserve"> </w:t>
      </w:r>
      <w:r w:rsidRPr="00074D54">
        <w:rPr>
          <w:rFonts w:ascii="Arial Narrow" w:hAnsi="Arial Narrow" w:cs="Arial"/>
          <w:color w:val="000000" w:themeColor="text1"/>
        </w:rPr>
        <w:t>à la déclaration de certaines activités accessoires par les personnels de l’enseignement supérieur et les personnels de la recherche en application de l’art. L. 951-5 du code de l’éducation et de l’art. L. 411-3-1 du code de la recherche, entré en vigueur le 1</w:t>
      </w:r>
      <w:r w:rsidRPr="00074D54">
        <w:rPr>
          <w:rFonts w:ascii="Arial Narrow" w:hAnsi="Arial Narrow" w:cs="Arial"/>
          <w:color w:val="000000" w:themeColor="text1"/>
          <w:vertAlign w:val="superscript"/>
        </w:rPr>
        <w:t>er</w:t>
      </w:r>
      <w:r w:rsidRPr="00074D54">
        <w:rPr>
          <w:rFonts w:ascii="Arial Narrow" w:hAnsi="Arial Narrow" w:cs="Arial"/>
          <w:color w:val="000000" w:themeColor="text1"/>
        </w:rPr>
        <w:t xml:space="preserve"> janvier 2022 :</w:t>
      </w:r>
    </w:p>
    <w:p w14:paraId="25F45682" w14:textId="3AB40696" w:rsidR="00074D54" w:rsidRDefault="00074D54" w:rsidP="00A45F92">
      <w:pPr>
        <w:ind w:right="254"/>
        <w:jc w:val="both"/>
        <w:rPr>
          <w:rFonts w:ascii="Arial Narrow" w:hAnsi="Arial Narrow" w:cs="Arial"/>
          <w:color w:val="000000" w:themeColor="text1"/>
        </w:rPr>
      </w:pPr>
    </w:p>
    <w:p w14:paraId="276D767F" w14:textId="2D679CFC" w:rsidR="00252276" w:rsidRDefault="00252276" w:rsidP="00A45F92">
      <w:pPr>
        <w:ind w:right="254"/>
        <w:jc w:val="both"/>
        <w:rPr>
          <w:rFonts w:ascii="Arial Narrow" w:hAnsi="Arial Narrow" w:cs="Arial"/>
          <w:color w:val="000000" w:themeColor="text1"/>
        </w:rPr>
      </w:pPr>
    </w:p>
    <w:p w14:paraId="7AFE47E2" w14:textId="77777777" w:rsidR="00252276" w:rsidRPr="00074D54" w:rsidRDefault="00252276" w:rsidP="00A45F92">
      <w:pPr>
        <w:ind w:right="254"/>
        <w:jc w:val="both"/>
        <w:rPr>
          <w:rFonts w:ascii="Arial Narrow" w:hAnsi="Arial Narrow" w:cs="Arial"/>
          <w:color w:val="000000" w:themeColor="text1"/>
        </w:rPr>
      </w:pPr>
      <w:bookmarkStart w:id="0" w:name="_GoBack"/>
      <w:bookmarkEnd w:id="0"/>
    </w:p>
    <w:p w14:paraId="0859FED5" w14:textId="7F91F7A8" w:rsidR="00074D54" w:rsidRPr="00074D54" w:rsidRDefault="00074D54" w:rsidP="00A45F92">
      <w:pPr>
        <w:jc w:val="both"/>
        <w:rPr>
          <w:rFonts w:ascii="Arial Narrow" w:hAnsi="Arial Narrow" w:cs="Arial"/>
          <w:color w:val="000000" w:themeColor="text1"/>
        </w:rPr>
      </w:pPr>
    </w:p>
    <w:p w14:paraId="1DD6F6C6" w14:textId="121CE662" w:rsidR="00074D54" w:rsidRDefault="00074D54" w:rsidP="00A45F92">
      <w:pPr>
        <w:tabs>
          <w:tab w:val="right" w:leader="dot" w:pos="5103"/>
        </w:tabs>
        <w:ind w:right="254"/>
        <w:jc w:val="both"/>
        <w:rPr>
          <w:rFonts w:ascii="Arial Narrow" w:hAnsi="Arial Narrow" w:cs="Arial"/>
          <w:color w:val="000000" w:themeColor="text1"/>
        </w:rPr>
      </w:pPr>
      <w:r w:rsidRPr="00074D54">
        <w:rPr>
          <w:rFonts w:ascii="Arial Narrow" w:hAnsi="Arial Narrow" w:cs="Arial"/>
          <w:color w:val="000000" w:themeColor="text1"/>
        </w:rPr>
        <w:t>Je</w:t>
      </w:r>
      <w:r>
        <w:rPr>
          <w:rFonts w:ascii="Arial Narrow" w:hAnsi="Arial Narrow" w:cs="Arial"/>
          <w:color w:val="000000" w:themeColor="text1"/>
        </w:rPr>
        <w:t xml:space="preserve"> soussigné</w:t>
      </w:r>
      <w:r w:rsidR="00AC46C8">
        <w:rPr>
          <w:rFonts w:ascii="Arial Narrow" w:hAnsi="Arial Narrow" w:cs="Arial"/>
          <w:color w:val="000000" w:themeColor="text1"/>
        </w:rPr>
        <w:t>(e)</w:t>
      </w:r>
      <w:r>
        <w:rPr>
          <w:rFonts w:ascii="Arial Narrow" w:hAnsi="Arial Narrow" w:cs="Arial"/>
          <w:color w:val="000000" w:themeColor="text1"/>
        </w:rPr>
        <w:t>,</w:t>
      </w:r>
      <w:r w:rsidR="00F56A37">
        <w:rPr>
          <w:rFonts w:ascii="Arial Narrow" w:hAnsi="Arial Narrow" w:cs="Arial"/>
          <w:color w:val="000000" w:themeColor="text1"/>
        </w:rPr>
        <w:t xml:space="preserve"> </w:t>
      </w:r>
      <w:r>
        <w:rPr>
          <w:rFonts w:ascii="Arial Narrow" w:hAnsi="Arial Narrow" w:cs="Arial"/>
          <w:color w:val="000000" w:themeColor="text1"/>
        </w:rPr>
        <w:tab/>
        <w:t>,</w:t>
      </w:r>
      <w:r>
        <w:rPr>
          <w:rFonts w:ascii="Arial Narrow" w:hAnsi="Arial Narrow" w:cs="Arial"/>
          <w:color w:val="000000" w:themeColor="text1"/>
        </w:rPr>
        <w:tab/>
      </w:r>
      <w:r w:rsidRPr="00074D54">
        <w:rPr>
          <w:rFonts w:ascii="Arial Narrow" w:hAnsi="Arial Narrow" w:cs="Arial"/>
          <w:color w:val="000000" w:themeColor="text1"/>
        </w:rPr>
        <w:t>porte à votre connaissance les informations suivantes concernant l’activité accessoire que j’exercerai prochainement :</w:t>
      </w:r>
    </w:p>
    <w:p w14:paraId="173004FF" w14:textId="77777777" w:rsidR="00074D54" w:rsidRPr="00074D54" w:rsidRDefault="00074D54" w:rsidP="00A45F92">
      <w:pPr>
        <w:tabs>
          <w:tab w:val="right" w:leader="dot" w:pos="5103"/>
        </w:tabs>
        <w:ind w:right="254"/>
        <w:jc w:val="both"/>
        <w:rPr>
          <w:rFonts w:ascii="Arial Narrow" w:hAnsi="Arial Narrow" w:cs="Arial"/>
          <w:color w:val="000000" w:themeColor="text1"/>
        </w:rPr>
      </w:pPr>
    </w:p>
    <w:p w14:paraId="6B9A30A6" w14:textId="0001B3D5" w:rsidR="00440445" w:rsidRDefault="00440445" w:rsidP="00A45F92">
      <w:pPr>
        <w:tabs>
          <w:tab w:val="right" w:leader="dot" w:pos="9923"/>
        </w:tabs>
        <w:jc w:val="both"/>
        <w:rPr>
          <w:rFonts w:ascii="Arial Narrow" w:hAnsi="Arial Narrow" w:cs="Arial"/>
          <w:color w:val="000000" w:themeColor="text1"/>
        </w:rPr>
      </w:pPr>
      <w:r w:rsidRPr="00440445">
        <w:rPr>
          <w:rFonts w:ascii="Arial Narrow" w:hAnsi="Arial Narrow" w:cs="Arial"/>
          <w:color w:val="000000" w:themeColor="text1"/>
        </w:rPr>
        <w:sym w:font="Wingdings" w:char="F06E"/>
      </w:r>
      <w:r w:rsidRPr="00440445">
        <w:rPr>
          <w:rFonts w:ascii="Arial Narrow" w:hAnsi="Arial Narrow" w:cs="Arial"/>
          <w:color w:val="000000" w:themeColor="text1"/>
        </w:rPr>
        <w:t xml:space="preserve"> </w:t>
      </w:r>
      <w:r w:rsidR="00074D54" w:rsidRPr="00074D54">
        <w:rPr>
          <w:rFonts w:ascii="Arial Narrow" w:hAnsi="Arial Narrow" w:cs="Arial"/>
          <w:b/>
          <w:color w:val="000000" w:themeColor="text1"/>
          <w:u w:val="single"/>
        </w:rPr>
        <w:t>Identité de l’employeur secondaire</w:t>
      </w:r>
      <w:r>
        <w:rPr>
          <w:rFonts w:ascii="Arial Narrow" w:hAnsi="Arial Narrow" w:cs="Arial"/>
          <w:b/>
          <w:color w:val="000000" w:themeColor="text1"/>
          <w:u w:val="single"/>
        </w:rPr>
        <w:t xml:space="preserve"> (nom et adresse)</w:t>
      </w:r>
      <w:r w:rsidR="00074D54" w:rsidRPr="00074D54">
        <w:rPr>
          <w:rFonts w:ascii="Arial Narrow" w:hAnsi="Arial Narrow" w:cs="Arial"/>
          <w:color w:val="000000" w:themeColor="text1"/>
        </w:rPr>
        <w:t> :</w:t>
      </w:r>
      <w:r w:rsidR="00074D54">
        <w:rPr>
          <w:rFonts w:ascii="Arial Narrow" w:hAnsi="Arial Narrow" w:cs="Arial"/>
          <w:color w:val="000000" w:themeColor="text1"/>
        </w:rPr>
        <w:t xml:space="preserve"> </w:t>
      </w:r>
      <w:r w:rsidR="00074D54">
        <w:rPr>
          <w:rFonts w:ascii="Arial Narrow" w:hAnsi="Arial Narrow" w:cs="Arial"/>
          <w:color w:val="000000" w:themeColor="text1"/>
        </w:rPr>
        <w:tab/>
      </w:r>
    </w:p>
    <w:p w14:paraId="5B7E8BA2" w14:textId="40A44E02" w:rsidR="00440445" w:rsidRPr="00440445" w:rsidRDefault="00440445" w:rsidP="00A45F92">
      <w:pPr>
        <w:tabs>
          <w:tab w:val="right" w:leader="dot" w:pos="9923"/>
        </w:tabs>
        <w:jc w:val="both"/>
        <w:rPr>
          <w:rFonts w:ascii="Arial Narrow" w:hAnsi="Arial Narrow" w:cs="Arial"/>
          <w:color w:val="000000" w:themeColor="text1"/>
        </w:rPr>
      </w:pPr>
      <w:r w:rsidRPr="00440445">
        <w:rPr>
          <w:rFonts w:ascii="Arial Narrow" w:hAnsi="Arial Narrow" w:cs="Arial"/>
          <w:color w:val="000000" w:themeColor="text1"/>
        </w:rPr>
        <w:tab/>
      </w:r>
    </w:p>
    <w:p w14:paraId="02FB0550" w14:textId="77777777" w:rsidR="00440445" w:rsidRPr="00440445" w:rsidRDefault="00440445" w:rsidP="00A45F92">
      <w:pPr>
        <w:tabs>
          <w:tab w:val="right" w:leader="dot" w:pos="9923"/>
        </w:tabs>
        <w:jc w:val="both"/>
        <w:rPr>
          <w:rFonts w:ascii="Arial Narrow" w:hAnsi="Arial Narrow" w:cs="Arial"/>
          <w:color w:val="000000" w:themeColor="text1"/>
        </w:rPr>
      </w:pPr>
      <w:r w:rsidRPr="00440445">
        <w:rPr>
          <w:rFonts w:ascii="Arial Narrow" w:hAnsi="Arial Narrow" w:cs="Arial"/>
          <w:color w:val="000000" w:themeColor="text1"/>
        </w:rPr>
        <w:tab/>
      </w:r>
    </w:p>
    <w:p w14:paraId="7A5171D9" w14:textId="77777777" w:rsidR="00440445" w:rsidRPr="00440445" w:rsidRDefault="00440445" w:rsidP="00A45F92">
      <w:pPr>
        <w:tabs>
          <w:tab w:val="right" w:leader="dot" w:pos="9923"/>
        </w:tabs>
        <w:jc w:val="both"/>
        <w:rPr>
          <w:rFonts w:ascii="Arial Narrow" w:hAnsi="Arial Narrow" w:cs="Arial"/>
          <w:b/>
          <w:color w:val="000000" w:themeColor="text1"/>
          <w:u w:val="single"/>
        </w:rPr>
      </w:pPr>
    </w:p>
    <w:p w14:paraId="1C1B8CE3" w14:textId="72A01D93" w:rsidR="00074D54" w:rsidRDefault="00440445" w:rsidP="00A45F92">
      <w:pPr>
        <w:tabs>
          <w:tab w:val="right" w:leader="dot" w:pos="9923"/>
        </w:tabs>
        <w:jc w:val="both"/>
        <w:rPr>
          <w:rFonts w:ascii="Arial Narrow" w:hAnsi="Arial Narrow" w:cs="Arial"/>
          <w:color w:val="000000" w:themeColor="text1"/>
        </w:rPr>
      </w:pPr>
      <w:r w:rsidRPr="00440445">
        <w:rPr>
          <w:rFonts w:ascii="Arial Narrow" w:hAnsi="Arial Narrow" w:cs="Arial"/>
          <w:color w:val="000000" w:themeColor="text1"/>
        </w:rPr>
        <w:sym w:font="Wingdings" w:char="F06E"/>
      </w:r>
      <w:r w:rsidRPr="00440445">
        <w:rPr>
          <w:rFonts w:ascii="Arial Narrow" w:hAnsi="Arial Narrow" w:cs="Arial"/>
          <w:color w:val="000000" w:themeColor="text1"/>
        </w:rPr>
        <w:t xml:space="preserve"> </w:t>
      </w:r>
      <w:r w:rsidR="00074D54" w:rsidRPr="00074D54">
        <w:rPr>
          <w:rFonts w:ascii="Arial Narrow" w:hAnsi="Arial Narrow" w:cs="Arial"/>
          <w:b/>
          <w:color w:val="000000" w:themeColor="text1"/>
          <w:u w:val="single"/>
        </w:rPr>
        <w:t>Nature</w:t>
      </w:r>
      <w:r w:rsidR="00EC07FE">
        <w:rPr>
          <w:rFonts w:ascii="Arial Narrow" w:hAnsi="Arial Narrow" w:cs="Arial"/>
          <w:b/>
          <w:color w:val="000000" w:themeColor="text1"/>
          <w:u w:val="single"/>
        </w:rPr>
        <w:t xml:space="preserve"> des fonctions exercées</w:t>
      </w:r>
      <w:r w:rsidR="00074D54" w:rsidRPr="00074D54">
        <w:rPr>
          <w:rFonts w:ascii="Arial Narrow" w:hAnsi="Arial Narrow" w:cs="Arial"/>
          <w:color w:val="000000" w:themeColor="text1"/>
        </w:rPr>
        <w:t> :</w:t>
      </w:r>
      <w:r w:rsidR="00074D54">
        <w:rPr>
          <w:rFonts w:ascii="Arial Narrow" w:hAnsi="Arial Narrow" w:cs="Arial"/>
          <w:color w:val="000000" w:themeColor="text1"/>
        </w:rPr>
        <w:t xml:space="preserve"> </w:t>
      </w:r>
      <w:r w:rsidR="00074D54">
        <w:rPr>
          <w:rFonts w:ascii="Arial Narrow" w:hAnsi="Arial Narrow" w:cs="Arial"/>
          <w:color w:val="000000" w:themeColor="text1"/>
        </w:rPr>
        <w:tab/>
      </w:r>
    </w:p>
    <w:p w14:paraId="0CA41324" w14:textId="77777777" w:rsidR="00074D54" w:rsidRPr="00074D54" w:rsidRDefault="00074D54" w:rsidP="00A45F92">
      <w:pPr>
        <w:tabs>
          <w:tab w:val="right" w:leader="dot" w:pos="9923"/>
        </w:tabs>
        <w:jc w:val="both"/>
        <w:rPr>
          <w:rFonts w:ascii="Arial Narrow" w:hAnsi="Arial Narrow" w:cs="Arial"/>
          <w:color w:val="000000" w:themeColor="text1"/>
        </w:rPr>
      </w:pPr>
    </w:p>
    <w:p w14:paraId="6DE05DF6" w14:textId="0882A130" w:rsidR="00074D54" w:rsidRDefault="00440445" w:rsidP="00A45F92">
      <w:pPr>
        <w:tabs>
          <w:tab w:val="right" w:leader="dot" w:pos="9923"/>
        </w:tabs>
        <w:jc w:val="both"/>
        <w:rPr>
          <w:rFonts w:ascii="Arial Narrow" w:hAnsi="Arial Narrow" w:cs="Arial"/>
          <w:color w:val="000000" w:themeColor="text1"/>
        </w:rPr>
      </w:pPr>
      <w:r w:rsidRPr="00440445">
        <w:rPr>
          <w:rFonts w:ascii="Arial Narrow" w:hAnsi="Arial Narrow" w:cs="Arial"/>
          <w:color w:val="000000" w:themeColor="text1"/>
        </w:rPr>
        <w:sym w:font="Wingdings" w:char="F06E"/>
      </w:r>
      <w:r w:rsidRPr="00440445">
        <w:rPr>
          <w:rFonts w:ascii="Arial Narrow" w:hAnsi="Arial Narrow" w:cs="Arial"/>
          <w:color w:val="000000" w:themeColor="text1"/>
        </w:rPr>
        <w:t xml:space="preserve"> </w:t>
      </w:r>
      <w:r w:rsidR="00074D54" w:rsidRPr="00074D54">
        <w:rPr>
          <w:rFonts w:ascii="Arial Narrow" w:hAnsi="Arial Narrow" w:cs="Arial"/>
          <w:b/>
          <w:color w:val="000000" w:themeColor="text1"/>
          <w:u w:val="single"/>
        </w:rPr>
        <w:t>Durée</w:t>
      </w:r>
      <w:r w:rsidR="00A45F92">
        <w:rPr>
          <w:rFonts w:ascii="Arial Narrow" w:hAnsi="Arial Narrow" w:cs="Arial"/>
          <w:color w:val="000000" w:themeColor="text1"/>
        </w:rPr>
        <w:t xml:space="preserve"> (indiquez le nombre d’heures et précisez le cas échéant s’il s’agit de </w:t>
      </w:r>
      <w:r w:rsidR="0036161F">
        <w:rPr>
          <w:rFonts w:ascii="Arial Narrow" w:hAnsi="Arial Narrow" w:cs="Arial"/>
          <w:color w:val="000000" w:themeColor="text1"/>
        </w:rPr>
        <w:t xml:space="preserve">TP, </w:t>
      </w:r>
      <w:r w:rsidR="00A45F92">
        <w:rPr>
          <w:rFonts w:ascii="Arial Narrow" w:hAnsi="Arial Narrow" w:cs="Arial"/>
          <w:color w:val="000000" w:themeColor="text1"/>
        </w:rPr>
        <w:t xml:space="preserve">TD ou CM) </w:t>
      </w:r>
      <w:r w:rsidR="00074D54" w:rsidRPr="00074D54">
        <w:rPr>
          <w:rFonts w:ascii="Arial Narrow" w:hAnsi="Arial Narrow" w:cs="Arial"/>
          <w:color w:val="000000" w:themeColor="text1"/>
        </w:rPr>
        <w:t>:</w:t>
      </w:r>
      <w:r w:rsidR="00074D54">
        <w:rPr>
          <w:rFonts w:ascii="Arial Narrow" w:hAnsi="Arial Narrow" w:cs="Arial"/>
          <w:color w:val="000000" w:themeColor="text1"/>
        </w:rPr>
        <w:t xml:space="preserve"> </w:t>
      </w:r>
      <w:r w:rsidR="00074D54">
        <w:rPr>
          <w:rFonts w:ascii="Arial Narrow" w:hAnsi="Arial Narrow" w:cs="Arial"/>
          <w:color w:val="000000" w:themeColor="text1"/>
        </w:rPr>
        <w:tab/>
      </w:r>
    </w:p>
    <w:p w14:paraId="506EF26D" w14:textId="6A0711DF" w:rsidR="00A45F92" w:rsidRDefault="00A45F92" w:rsidP="00A45F92">
      <w:pPr>
        <w:tabs>
          <w:tab w:val="right" w:leader="dot" w:pos="9923"/>
        </w:tabs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ab/>
      </w:r>
    </w:p>
    <w:p w14:paraId="2C4584E2" w14:textId="0207A906" w:rsidR="00A45F92" w:rsidRDefault="00A45F92" w:rsidP="00A45F92">
      <w:pPr>
        <w:tabs>
          <w:tab w:val="right" w:leader="dot" w:pos="9923"/>
        </w:tabs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ab/>
      </w:r>
    </w:p>
    <w:p w14:paraId="5F2F78F3" w14:textId="77777777" w:rsidR="00074D54" w:rsidRPr="00074D54" w:rsidRDefault="00074D54" w:rsidP="00A45F92">
      <w:pPr>
        <w:tabs>
          <w:tab w:val="right" w:leader="dot" w:pos="9923"/>
        </w:tabs>
        <w:jc w:val="both"/>
        <w:rPr>
          <w:rFonts w:ascii="Arial Narrow" w:hAnsi="Arial Narrow" w:cs="Arial"/>
          <w:color w:val="000000" w:themeColor="text1"/>
        </w:rPr>
      </w:pPr>
    </w:p>
    <w:p w14:paraId="7F138F79" w14:textId="620B0978" w:rsidR="00074D54" w:rsidRDefault="00440445" w:rsidP="00A45F92">
      <w:pPr>
        <w:tabs>
          <w:tab w:val="right" w:leader="dot" w:pos="9923"/>
        </w:tabs>
        <w:jc w:val="both"/>
        <w:rPr>
          <w:rFonts w:ascii="Arial Narrow" w:hAnsi="Arial Narrow" w:cs="Arial"/>
          <w:color w:val="000000" w:themeColor="text1"/>
        </w:rPr>
      </w:pPr>
      <w:r w:rsidRPr="00440445">
        <w:rPr>
          <w:rFonts w:ascii="Arial Narrow" w:hAnsi="Arial Narrow" w:cs="Arial"/>
          <w:color w:val="000000" w:themeColor="text1"/>
        </w:rPr>
        <w:sym w:font="Wingdings" w:char="F06E"/>
      </w:r>
      <w:r w:rsidRPr="00440445">
        <w:rPr>
          <w:rFonts w:ascii="Arial Narrow" w:hAnsi="Arial Narrow" w:cs="Arial"/>
          <w:color w:val="000000" w:themeColor="text1"/>
        </w:rPr>
        <w:t xml:space="preserve"> </w:t>
      </w:r>
      <w:r w:rsidR="007F6A77">
        <w:rPr>
          <w:rFonts w:ascii="Arial Narrow" w:hAnsi="Arial Narrow" w:cs="Arial"/>
          <w:b/>
          <w:color w:val="000000" w:themeColor="text1"/>
          <w:u w:val="single"/>
        </w:rPr>
        <w:t xml:space="preserve">Dates </w:t>
      </w:r>
      <w:r w:rsidR="007E47CE">
        <w:rPr>
          <w:rFonts w:ascii="Arial Narrow" w:hAnsi="Arial Narrow" w:cs="Arial"/>
          <w:b/>
          <w:color w:val="000000" w:themeColor="text1"/>
          <w:u w:val="single"/>
        </w:rPr>
        <w:t xml:space="preserve">d’intervention </w:t>
      </w:r>
      <w:r w:rsidR="007F6A77">
        <w:rPr>
          <w:rFonts w:ascii="Arial Narrow" w:hAnsi="Arial Narrow" w:cs="Arial"/>
          <w:b/>
          <w:color w:val="000000" w:themeColor="text1"/>
          <w:u w:val="single"/>
        </w:rPr>
        <w:t>et p</w:t>
      </w:r>
      <w:r w:rsidR="00074D54" w:rsidRPr="00074D54">
        <w:rPr>
          <w:rFonts w:ascii="Arial Narrow" w:hAnsi="Arial Narrow" w:cs="Arial"/>
          <w:b/>
          <w:color w:val="000000" w:themeColor="text1"/>
          <w:u w:val="single"/>
        </w:rPr>
        <w:t>ériodicité</w:t>
      </w:r>
      <w:r w:rsidR="00074D54" w:rsidRPr="00074D54">
        <w:rPr>
          <w:rFonts w:ascii="Arial Narrow" w:hAnsi="Arial Narrow" w:cs="Arial"/>
          <w:color w:val="000000" w:themeColor="text1"/>
        </w:rPr>
        <w:t> :</w:t>
      </w:r>
      <w:r w:rsidR="00074D54">
        <w:rPr>
          <w:rFonts w:ascii="Arial Narrow" w:hAnsi="Arial Narrow" w:cs="Arial"/>
          <w:color w:val="000000" w:themeColor="text1"/>
        </w:rPr>
        <w:t xml:space="preserve"> </w:t>
      </w:r>
      <w:r w:rsidR="00074D54">
        <w:rPr>
          <w:rFonts w:ascii="Arial Narrow" w:hAnsi="Arial Narrow" w:cs="Arial"/>
          <w:color w:val="000000" w:themeColor="text1"/>
        </w:rPr>
        <w:tab/>
      </w:r>
    </w:p>
    <w:p w14:paraId="1FBAB0BB" w14:textId="77777777" w:rsidR="00074D54" w:rsidRPr="00074D54" w:rsidRDefault="00074D54" w:rsidP="00A45F92">
      <w:pPr>
        <w:tabs>
          <w:tab w:val="right" w:leader="dot" w:pos="9923"/>
        </w:tabs>
        <w:jc w:val="both"/>
        <w:rPr>
          <w:rFonts w:ascii="Arial Narrow" w:hAnsi="Arial Narrow" w:cs="Arial"/>
          <w:color w:val="000000" w:themeColor="text1"/>
        </w:rPr>
      </w:pPr>
    </w:p>
    <w:p w14:paraId="543C4A4A" w14:textId="5B78D6A7" w:rsidR="00074D54" w:rsidRPr="00074D54" w:rsidRDefault="00440445" w:rsidP="00A45F92">
      <w:pPr>
        <w:tabs>
          <w:tab w:val="right" w:leader="dot" w:pos="9923"/>
        </w:tabs>
        <w:jc w:val="both"/>
        <w:rPr>
          <w:rFonts w:ascii="Arial Narrow" w:hAnsi="Arial Narrow" w:cs="Arial"/>
          <w:color w:val="000000" w:themeColor="text1"/>
        </w:rPr>
      </w:pPr>
      <w:r w:rsidRPr="00440445">
        <w:rPr>
          <w:rFonts w:ascii="Arial Narrow" w:hAnsi="Arial Narrow" w:cs="Arial"/>
          <w:color w:val="000000" w:themeColor="text1"/>
        </w:rPr>
        <w:sym w:font="Wingdings" w:char="F06E"/>
      </w:r>
      <w:r w:rsidRPr="00440445">
        <w:rPr>
          <w:rFonts w:ascii="Arial Narrow" w:hAnsi="Arial Narrow" w:cs="Arial"/>
          <w:color w:val="000000" w:themeColor="text1"/>
        </w:rPr>
        <w:t xml:space="preserve"> </w:t>
      </w:r>
      <w:r w:rsidR="00074D54" w:rsidRPr="00074D54">
        <w:rPr>
          <w:rFonts w:ascii="Arial Narrow" w:hAnsi="Arial Narrow" w:cs="Arial"/>
          <w:b/>
          <w:color w:val="000000" w:themeColor="text1"/>
          <w:u w:val="single"/>
        </w:rPr>
        <w:t>Conditions de rémunération</w:t>
      </w:r>
      <w:r w:rsidR="00074D54" w:rsidRPr="00074D54">
        <w:rPr>
          <w:rFonts w:ascii="Arial Narrow" w:hAnsi="Arial Narrow" w:cs="Arial"/>
          <w:color w:val="000000" w:themeColor="text1"/>
        </w:rPr>
        <w:t> :</w:t>
      </w:r>
      <w:r w:rsidR="00074D54">
        <w:rPr>
          <w:rFonts w:ascii="Arial Narrow" w:hAnsi="Arial Narrow" w:cs="Arial"/>
          <w:color w:val="000000" w:themeColor="text1"/>
        </w:rPr>
        <w:t xml:space="preserve"> </w:t>
      </w:r>
      <w:r w:rsidR="00074D54">
        <w:rPr>
          <w:rFonts w:ascii="Arial Narrow" w:hAnsi="Arial Narrow" w:cs="Arial"/>
          <w:color w:val="000000" w:themeColor="text1"/>
        </w:rPr>
        <w:tab/>
      </w:r>
    </w:p>
    <w:p w14:paraId="2D637464" w14:textId="07C8E319" w:rsidR="00074D54" w:rsidRPr="00074D54" w:rsidRDefault="00074D54" w:rsidP="00A45F92">
      <w:pPr>
        <w:tabs>
          <w:tab w:val="right" w:leader="dot" w:pos="9923"/>
        </w:tabs>
        <w:jc w:val="both"/>
        <w:rPr>
          <w:rFonts w:ascii="Arial Narrow" w:hAnsi="Arial Narrow" w:cs="Arial"/>
          <w:color w:val="000000" w:themeColor="text1"/>
        </w:rPr>
      </w:pPr>
    </w:p>
    <w:p w14:paraId="307FFE5C" w14:textId="77777777" w:rsidR="00074D54" w:rsidRDefault="00074D54" w:rsidP="00A45F92">
      <w:pPr>
        <w:tabs>
          <w:tab w:val="right" w:leader="dot" w:pos="4536"/>
          <w:tab w:val="left" w:pos="7938"/>
        </w:tabs>
        <w:jc w:val="both"/>
        <w:rPr>
          <w:rFonts w:ascii="Arial Narrow" w:hAnsi="Arial Narrow" w:cs="Arial"/>
          <w:color w:val="000000" w:themeColor="text1"/>
        </w:rPr>
      </w:pPr>
    </w:p>
    <w:p w14:paraId="65147EF2" w14:textId="623794CF" w:rsidR="005B4D3E" w:rsidRDefault="00074D54" w:rsidP="00A45F92">
      <w:pPr>
        <w:tabs>
          <w:tab w:val="right" w:leader="dot" w:pos="3402"/>
          <w:tab w:val="right" w:leader="dot" w:pos="4678"/>
        </w:tabs>
        <w:jc w:val="both"/>
        <w:rPr>
          <w:rFonts w:ascii="Arial Narrow" w:hAnsi="Arial Narrow" w:cs="Arial"/>
          <w:color w:val="000000" w:themeColor="text1"/>
        </w:rPr>
      </w:pPr>
      <w:r w:rsidRPr="00074D54">
        <w:rPr>
          <w:rFonts w:ascii="Arial Narrow" w:hAnsi="Arial Narrow" w:cs="Arial"/>
          <w:color w:val="000000" w:themeColor="text1"/>
        </w:rPr>
        <w:t>Fait à</w:t>
      </w:r>
      <w:r>
        <w:rPr>
          <w:rFonts w:ascii="Arial Narrow" w:hAnsi="Arial Narrow" w:cs="Arial"/>
          <w:color w:val="000000" w:themeColor="text1"/>
        </w:rPr>
        <w:tab/>
        <w:t xml:space="preserve">, </w:t>
      </w:r>
      <w:r w:rsidR="00EF6553">
        <w:rPr>
          <w:rFonts w:ascii="Arial Narrow" w:hAnsi="Arial Narrow" w:cs="Arial"/>
          <w:color w:val="000000" w:themeColor="text1"/>
        </w:rPr>
        <w:t xml:space="preserve">le </w:t>
      </w:r>
      <w:r w:rsidR="00EF6553">
        <w:rPr>
          <w:rFonts w:ascii="Arial Narrow" w:hAnsi="Arial Narrow" w:cs="Arial"/>
          <w:color w:val="000000" w:themeColor="text1"/>
        </w:rPr>
        <w:tab/>
      </w:r>
    </w:p>
    <w:p w14:paraId="30034D3A" w14:textId="77777777" w:rsidR="00E83028" w:rsidRDefault="00EC07FE" w:rsidP="00EC07FE">
      <w:pPr>
        <w:ind w:left="284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</w:p>
    <w:p w14:paraId="21A6D973" w14:textId="1BB915DF" w:rsidR="00EC07FE" w:rsidRPr="00E83028" w:rsidRDefault="00EC07FE" w:rsidP="00E83028">
      <w:pPr>
        <w:ind w:left="3120" w:firstLine="425"/>
        <w:jc w:val="both"/>
        <w:rPr>
          <w:rFonts w:ascii="Arial Narrow" w:hAnsi="Arial Narrow" w:cs="Arial"/>
          <w:b/>
          <w:color w:val="000000" w:themeColor="text1"/>
        </w:rPr>
      </w:pPr>
      <w:r w:rsidRPr="00E83028">
        <w:rPr>
          <w:rFonts w:ascii="Arial Narrow" w:hAnsi="Arial Narrow" w:cs="Arial"/>
          <w:b/>
          <w:color w:val="000000" w:themeColor="text1"/>
        </w:rPr>
        <w:t>Signature :</w:t>
      </w:r>
    </w:p>
    <w:p w14:paraId="69A84C22" w14:textId="77777777" w:rsidR="00EC07FE" w:rsidRDefault="00EC07FE" w:rsidP="00EC07FE">
      <w:pPr>
        <w:ind w:left="284"/>
        <w:jc w:val="both"/>
        <w:rPr>
          <w:rFonts w:ascii="Arial Narrow" w:hAnsi="Arial Narrow" w:cs="Arial"/>
          <w:color w:val="000000" w:themeColor="text1"/>
        </w:rPr>
      </w:pPr>
    </w:p>
    <w:p w14:paraId="7FB77B3C" w14:textId="08EB2993" w:rsidR="007F6A77" w:rsidRDefault="007F6A77" w:rsidP="00EC07FE">
      <w:pPr>
        <w:ind w:left="284"/>
        <w:jc w:val="both"/>
        <w:rPr>
          <w:rFonts w:ascii="Arial Narrow" w:hAnsi="Arial Narrow" w:cs="Arial"/>
          <w:color w:val="000000" w:themeColor="text1"/>
        </w:rPr>
      </w:pPr>
    </w:p>
    <w:p w14:paraId="40A68F18" w14:textId="41BEA912" w:rsidR="00627919" w:rsidRDefault="00627919" w:rsidP="00EC07FE">
      <w:pPr>
        <w:ind w:left="284"/>
        <w:jc w:val="both"/>
        <w:rPr>
          <w:rFonts w:ascii="Arial Narrow" w:hAnsi="Arial Narrow" w:cs="Arial"/>
          <w:color w:val="000000" w:themeColor="text1"/>
        </w:rPr>
      </w:pPr>
    </w:p>
    <w:p w14:paraId="4A68E8FC" w14:textId="77777777" w:rsidR="00B930AA" w:rsidRDefault="00B930AA" w:rsidP="00EC07FE">
      <w:pPr>
        <w:ind w:left="284"/>
        <w:jc w:val="both"/>
        <w:rPr>
          <w:rFonts w:ascii="Arial Narrow" w:hAnsi="Arial Narrow" w:cs="Arial"/>
          <w:color w:val="000000" w:themeColor="text1"/>
        </w:rPr>
      </w:pPr>
    </w:p>
    <w:p w14:paraId="1409BA50" w14:textId="77777777" w:rsidR="00E83028" w:rsidRDefault="00E83028" w:rsidP="00EC07FE">
      <w:pPr>
        <w:ind w:left="284"/>
        <w:jc w:val="both"/>
        <w:rPr>
          <w:rFonts w:ascii="Arial Narrow" w:hAnsi="Arial Narrow" w:cs="Arial"/>
          <w:color w:val="000000" w:themeColor="text1"/>
        </w:rPr>
      </w:pPr>
    </w:p>
    <w:p w14:paraId="34D98A90" w14:textId="6216001E" w:rsidR="007F6A77" w:rsidRDefault="00E83028" w:rsidP="00E83028">
      <w:pPr>
        <w:ind w:left="3545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Visa du supérieur hiérarchique (pour les BIATSS) ou du directeur de département (pour les enseignants) avant transmission à la DRH :</w:t>
      </w:r>
    </w:p>
    <w:p w14:paraId="4913094E" w14:textId="270C05B5" w:rsidR="00EC07FE" w:rsidRDefault="00EC07FE" w:rsidP="00EC07FE">
      <w:pPr>
        <w:ind w:left="284"/>
        <w:jc w:val="both"/>
        <w:rPr>
          <w:rFonts w:ascii="Arial Narrow" w:hAnsi="Arial Narrow" w:cs="Arial"/>
          <w:color w:val="000000" w:themeColor="text1"/>
        </w:rPr>
      </w:pPr>
    </w:p>
    <w:p w14:paraId="4858E445" w14:textId="27722E7E" w:rsidR="00E83028" w:rsidRDefault="00E83028" w:rsidP="00EC07FE">
      <w:pPr>
        <w:ind w:left="284"/>
        <w:jc w:val="both"/>
        <w:rPr>
          <w:rFonts w:ascii="Arial Narrow" w:hAnsi="Arial Narrow" w:cs="Arial"/>
          <w:color w:val="000000" w:themeColor="text1"/>
        </w:rPr>
      </w:pPr>
    </w:p>
    <w:sectPr w:rsidR="00E83028" w:rsidSect="00875BE1">
      <w:headerReference w:type="default" r:id="rId8"/>
      <w:footerReference w:type="default" r:id="rId9"/>
      <w:pgSz w:w="11900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7EFC5" w14:textId="77777777" w:rsidR="008C37BC" w:rsidRDefault="008C37BC" w:rsidP="00717083">
      <w:r>
        <w:separator/>
      </w:r>
    </w:p>
  </w:endnote>
  <w:endnote w:type="continuationSeparator" w:id="0">
    <w:p w14:paraId="1CAD64BE" w14:textId="77777777" w:rsidR="008C37BC" w:rsidRDefault="008C37BC" w:rsidP="0071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CDD78" w14:textId="105B809D" w:rsidR="00EC07FE" w:rsidRPr="00EC07FE" w:rsidRDefault="00EC07FE" w:rsidP="00EC07FE">
    <w:pPr>
      <w:ind w:left="284"/>
      <w:jc w:val="center"/>
      <w:rPr>
        <w:rFonts w:ascii="Arial Narrow" w:hAnsi="Arial Narrow" w:cs="Arial"/>
        <w:b/>
        <w:color w:val="000000" w:themeColor="text1"/>
      </w:rPr>
    </w:pPr>
    <w:bookmarkStart w:id="1" w:name="_Hlk114737538"/>
    <w:r w:rsidRPr="00EC07FE">
      <w:rPr>
        <w:rFonts w:ascii="Arial Narrow" w:hAnsi="Arial Narrow" w:cs="Arial"/>
        <w:color w:val="000000" w:themeColor="text1"/>
      </w:rPr>
      <w:t xml:space="preserve">Ce document est à adresser à la DRH à l’adresse </w:t>
    </w:r>
    <w:hyperlink r:id="rId1" w:history="1">
      <w:r w:rsidRPr="00EC07FE">
        <w:rPr>
          <w:rStyle w:val="Lienhypertexte"/>
          <w:rFonts w:ascii="Arial Narrow" w:hAnsi="Arial Narrow" w:cs="Arial"/>
        </w:rPr>
        <w:t>gaf@unimes.fr</w:t>
      </w:r>
    </w:hyperlink>
    <w:r w:rsidRPr="00EC07FE">
      <w:rPr>
        <w:rFonts w:ascii="Arial Narrow" w:hAnsi="Arial Narrow" w:cs="Arial"/>
        <w:color w:val="000000" w:themeColor="text1"/>
      </w:rPr>
      <w:t xml:space="preserve"> </w:t>
    </w:r>
    <w:r w:rsidRPr="006C38DC">
      <w:rPr>
        <w:rFonts w:ascii="Arial Narrow" w:hAnsi="Arial Narrow" w:cs="Arial"/>
        <w:b/>
        <w:color w:val="000000" w:themeColor="text1"/>
        <w:u w:val="single"/>
      </w:rPr>
      <w:t>au plus tard 15 jours</w:t>
    </w:r>
    <w:r w:rsidRPr="00EC07FE">
      <w:rPr>
        <w:rFonts w:ascii="Arial Narrow" w:hAnsi="Arial Narrow" w:cs="Arial"/>
        <w:color w:val="000000" w:themeColor="text1"/>
      </w:rPr>
      <w:t xml:space="preserve"> avant l’exercice de ladite activité.</w:t>
    </w:r>
    <w:r w:rsidR="00AE43B5">
      <w:rPr>
        <w:rFonts w:ascii="Arial Narrow" w:hAnsi="Arial Narrow" w:cs="Arial"/>
        <w:color w:val="000000" w:themeColor="text1"/>
      </w:rPr>
      <w:t xml:space="preserve"> </w:t>
    </w:r>
    <w:bookmarkEnd w:id="1"/>
    <w:r w:rsidRPr="00EC07FE">
      <w:rPr>
        <w:rFonts w:ascii="Arial Narrow" w:hAnsi="Arial Narrow" w:cs="Arial"/>
        <w:color w:val="000000" w:themeColor="text1"/>
      </w:rPr>
      <w:t>Une copie et la preuve de l’envoi devront être transmise</w:t>
    </w:r>
    <w:r w:rsidR="00AE43B5">
      <w:rPr>
        <w:rFonts w:ascii="Arial Narrow" w:hAnsi="Arial Narrow" w:cs="Arial"/>
        <w:color w:val="000000" w:themeColor="text1"/>
      </w:rPr>
      <w:t>s</w:t>
    </w:r>
    <w:r w:rsidRPr="00EC07FE">
      <w:rPr>
        <w:rFonts w:ascii="Arial Narrow" w:hAnsi="Arial Narrow" w:cs="Arial"/>
        <w:color w:val="000000" w:themeColor="text1"/>
      </w:rPr>
      <w:t xml:space="preserve"> à l’employeur secondaire.</w:t>
    </w:r>
  </w:p>
  <w:p w14:paraId="310928C6" w14:textId="77777777" w:rsidR="00EC07FE" w:rsidRPr="00074D54" w:rsidRDefault="00EC07FE" w:rsidP="00EC07FE">
    <w:pPr>
      <w:ind w:left="284"/>
      <w:jc w:val="both"/>
      <w:rPr>
        <w:rFonts w:ascii="Arial Narrow" w:hAnsi="Arial Narrow" w:cs="Arial"/>
        <w:color w:val="000000" w:themeColor="text1"/>
      </w:rPr>
    </w:pPr>
  </w:p>
  <w:p w14:paraId="38340822" w14:textId="0AC69D6E" w:rsidR="00065A9C" w:rsidRDefault="00065A9C" w:rsidP="007A28D6">
    <w:pPr>
      <w:pStyle w:val="Pieddepage"/>
      <w:ind w:right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60D28" w14:textId="77777777" w:rsidR="008C37BC" w:rsidRDefault="008C37BC" w:rsidP="00717083">
      <w:r>
        <w:separator/>
      </w:r>
    </w:p>
  </w:footnote>
  <w:footnote w:type="continuationSeparator" w:id="0">
    <w:p w14:paraId="252DA364" w14:textId="77777777" w:rsidR="008C37BC" w:rsidRDefault="008C37BC" w:rsidP="00717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C102A" w14:textId="081C893F" w:rsidR="00982B09" w:rsidRDefault="00982B09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C9EAF0" wp14:editId="18D4F49C">
          <wp:simplePos x="0" y="0"/>
          <wp:positionH relativeFrom="column">
            <wp:posOffset>-94890</wp:posOffset>
          </wp:positionH>
          <wp:positionV relativeFrom="paragraph">
            <wp:posOffset>-389004</wp:posOffset>
          </wp:positionV>
          <wp:extent cx="914400" cy="776709"/>
          <wp:effectExtent l="0" t="0" r="0" b="4445"/>
          <wp:wrapTight wrapText="bothSides">
            <wp:wrapPolygon edited="0">
              <wp:start x="0" y="0"/>
              <wp:lineTo x="0" y="21194"/>
              <wp:lineTo x="21150" y="21194"/>
              <wp:lineTo x="21150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76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A55B3"/>
    <w:multiLevelType w:val="hybridMultilevel"/>
    <w:tmpl w:val="CFEC22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71D7E"/>
    <w:multiLevelType w:val="hybridMultilevel"/>
    <w:tmpl w:val="5C9893FA"/>
    <w:lvl w:ilvl="0" w:tplc="BF98B83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B0042"/>
    <w:multiLevelType w:val="hybridMultilevel"/>
    <w:tmpl w:val="E4E84EAC"/>
    <w:lvl w:ilvl="0" w:tplc="E9E81AF8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B3F35"/>
    <w:multiLevelType w:val="hybridMultilevel"/>
    <w:tmpl w:val="487883F4"/>
    <w:lvl w:ilvl="0" w:tplc="5EA6649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83"/>
    <w:rsid w:val="00031D15"/>
    <w:rsid w:val="0003454D"/>
    <w:rsid w:val="00054535"/>
    <w:rsid w:val="00065A9C"/>
    <w:rsid w:val="00074D54"/>
    <w:rsid w:val="000E3692"/>
    <w:rsid w:val="00134BF0"/>
    <w:rsid w:val="00166251"/>
    <w:rsid w:val="001F2901"/>
    <w:rsid w:val="00252276"/>
    <w:rsid w:val="002570EE"/>
    <w:rsid w:val="002578B8"/>
    <w:rsid w:val="002644E8"/>
    <w:rsid w:val="00291FDA"/>
    <w:rsid w:val="002A5591"/>
    <w:rsid w:val="00312707"/>
    <w:rsid w:val="0036161F"/>
    <w:rsid w:val="003725D9"/>
    <w:rsid w:val="003848BA"/>
    <w:rsid w:val="003C16D7"/>
    <w:rsid w:val="003E0E97"/>
    <w:rsid w:val="00402412"/>
    <w:rsid w:val="00433353"/>
    <w:rsid w:val="00440445"/>
    <w:rsid w:val="0047186F"/>
    <w:rsid w:val="00482383"/>
    <w:rsid w:val="004A1B23"/>
    <w:rsid w:val="004D7EAE"/>
    <w:rsid w:val="004F7F6F"/>
    <w:rsid w:val="005304EB"/>
    <w:rsid w:val="00582B68"/>
    <w:rsid w:val="005B4D3E"/>
    <w:rsid w:val="005C1EE9"/>
    <w:rsid w:val="005D318D"/>
    <w:rsid w:val="00607EC0"/>
    <w:rsid w:val="00627919"/>
    <w:rsid w:val="00634A29"/>
    <w:rsid w:val="00682377"/>
    <w:rsid w:val="00691E94"/>
    <w:rsid w:val="006C38DC"/>
    <w:rsid w:val="00703346"/>
    <w:rsid w:val="0071056B"/>
    <w:rsid w:val="00717083"/>
    <w:rsid w:val="007713D2"/>
    <w:rsid w:val="007A28D6"/>
    <w:rsid w:val="007B72F6"/>
    <w:rsid w:val="007E47CE"/>
    <w:rsid w:val="007F6A77"/>
    <w:rsid w:val="00823219"/>
    <w:rsid w:val="00841663"/>
    <w:rsid w:val="008645D1"/>
    <w:rsid w:val="00875BE1"/>
    <w:rsid w:val="008A01C6"/>
    <w:rsid w:val="008C37BC"/>
    <w:rsid w:val="008F59C8"/>
    <w:rsid w:val="00905290"/>
    <w:rsid w:val="009268E6"/>
    <w:rsid w:val="00937873"/>
    <w:rsid w:val="00951ECB"/>
    <w:rsid w:val="00982B09"/>
    <w:rsid w:val="0099435B"/>
    <w:rsid w:val="009A02CB"/>
    <w:rsid w:val="009A0CC8"/>
    <w:rsid w:val="009E777E"/>
    <w:rsid w:val="00A45F92"/>
    <w:rsid w:val="00A534E3"/>
    <w:rsid w:val="00A6170F"/>
    <w:rsid w:val="00A8245C"/>
    <w:rsid w:val="00A91097"/>
    <w:rsid w:val="00A957BD"/>
    <w:rsid w:val="00AA5C53"/>
    <w:rsid w:val="00AC46C8"/>
    <w:rsid w:val="00AE43B5"/>
    <w:rsid w:val="00B61C93"/>
    <w:rsid w:val="00B930AA"/>
    <w:rsid w:val="00BA5582"/>
    <w:rsid w:val="00BC5A2F"/>
    <w:rsid w:val="00BC7EAE"/>
    <w:rsid w:val="00C91310"/>
    <w:rsid w:val="00CB79CE"/>
    <w:rsid w:val="00D16A21"/>
    <w:rsid w:val="00D56298"/>
    <w:rsid w:val="00DB7DF0"/>
    <w:rsid w:val="00DC2363"/>
    <w:rsid w:val="00DF5532"/>
    <w:rsid w:val="00E300A8"/>
    <w:rsid w:val="00E314A0"/>
    <w:rsid w:val="00E83028"/>
    <w:rsid w:val="00EA42A6"/>
    <w:rsid w:val="00EB0A89"/>
    <w:rsid w:val="00EC07FE"/>
    <w:rsid w:val="00EF6553"/>
    <w:rsid w:val="00F35F41"/>
    <w:rsid w:val="00F42793"/>
    <w:rsid w:val="00F56A37"/>
    <w:rsid w:val="00F757E5"/>
    <w:rsid w:val="00FA6CEE"/>
    <w:rsid w:val="00FB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26FB0B5"/>
  <w15:chartTrackingRefBased/>
  <w15:docId w15:val="{F88FDE05-7ED4-6348-9949-4E3AB6D3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70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7083"/>
  </w:style>
  <w:style w:type="paragraph" w:styleId="Pieddepage">
    <w:name w:val="footer"/>
    <w:basedOn w:val="Normal"/>
    <w:link w:val="PieddepageCar"/>
    <w:uiPriority w:val="99"/>
    <w:unhideWhenUsed/>
    <w:rsid w:val="007170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7083"/>
  </w:style>
  <w:style w:type="paragraph" w:customStyle="1" w:styleId="Paragraphestandard">
    <w:name w:val="[Paragraphe standard]"/>
    <w:basedOn w:val="Normal"/>
    <w:uiPriority w:val="99"/>
    <w:rsid w:val="0071708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Lienhypertexte">
    <w:name w:val="Hyperlink"/>
    <w:basedOn w:val="Policepardfaut"/>
    <w:uiPriority w:val="99"/>
    <w:unhideWhenUsed/>
    <w:rsid w:val="0047186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7186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570EE"/>
    <w:pPr>
      <w:spacing w:after="160" w:line="256" w:lineRule="auto"/>
      <w:ind w:left="720"/>
      <w:contextualSpacing/>
    </w:pPr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25D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25D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EC07FE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582B6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82B6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82B6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82B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82B68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3C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2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f@unim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216B1E-9A04-4FD9-8D98-0F7E75DE3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Msoft1723</dc:creator>
  <cp:keywords/>
  <dc:description/>
  <cp:lastModifiedBy>Julie Berenguer</cp:lastModifiedBy>
  <cp:revision>3</cp:revision>
  <cp:lastPrinted>2024-06-05T10:03:00Z</cp:lastPrinted>
  <dcterms:created xsi:type="dcterms:W3CDTF">2024-06-19T08:06:00Z</dcterms:created>
  <dcterms:modified xsi:type="dcterms:W3CDTF">2024-06-19T08:07:00Z</dcterms:modified>
</cp:coreProperties>
</file>