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0FF260A6" w:rsidR="00A60283" w:rsidRDefault="00F2075C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8 mars, journée internationale des droits des femmes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0FF260A6" w:rsidR="00A60283" w:rsidRDefault="00F2075C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8 mars, journée internationale des droits des femmes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50B7B289" w:rsidR="00A97535" w:rsidRDefault="00A97535" w:rsidP="0005025E">
      <w:pPr>
        <w:rPr>
          <w:rFonts w:ascii="Arial" w:hAnsi="Arial" w:cs="Arial"/>
        </w:rPr>
      </w:pPr>
    </w:p>
    <w:p w14:paraId="31086786" w14:textId="77777777" w:rsidR="00F2075C" w:rsidRPr="00912FB1" w:rsidRDefault="00F2075C" w:rsidP="006E413A">
      <w:pPr>
        <w:pStyle w:val="Titre1"/>
        <w:spacing w:after="240"/>
        <w:jc w:val="center"/>
        <w:rPr>
          <w:rFonts w:eastAsia="Times New Roman" w:cs="Arial"/>
          <w:b/>
          <w:sz w:val="22"/>
          <w:szCs w:val="22"/>
          <w:lang w:eastAsia="fr-FR"/>
        </w:rPr>
      </w:pPr>
      <w:bookmarkStart w:id="0" w:name="_Toc222738337"/>
      <w:bookmarkStart w:id="1" w:name="_GoBack"/>
      <w:bookmarkEnd w:id="1"/>
      <w:r w:rsidRPr="00912FB1">
        <w:rPr>
          <w:rFonts w:eastAsia="Times New Roman" w:cs="Arial"/>
          <w:b/>
          <w:sz w:val="22"/>
          <w:szCs w:val="22"/>
          <w:lang w:eastAsia="fr-FR"/>
        </w:rPr>
        <w:t>Droits des femmes, études de genre, féminisme : Nîmes Université mène ses recherches</w:t>
      </w:r>
      <w:bookmarkEnd w:id="0"/>
    </w:p>
    <w:p w14:paraId="2A78528D" w14:textId="77777777" w:rsidR="00F2075C" w:rsidRPr="00912FB1" w:rsidRDefault="00F2075C" w:rsidP="00F2075C">
      <w:pPr>
        <w:pStyle w:val="Paragraphedeliste"/>
        <w:numPr>
          <w:ilvl w:val="0"/>
          <w:numId w:val="2"/>
        </w:numPr>
        <w:spacing w:after="360"/>
        <w:ind w:left="714" w:hanging="357"/>
        <w:contextualSpacing w:val="0"/>
        <w:rPr>
          <w:rFonts w:ascii="Arial" w:hAnsi="Arial" w:cs="Arial"/>
          <w:lang w:eastAsia="fr-FR"/>
        </w:rPr>
      </w:pPr>
      <w:r w:rsidRPr="00912FB1">
        <w:rPr>
          <w:rFonts w:ascii="Arial" w:hAnsi="Arial" w:cs="Arial"/>
          <w:lang w:eastAsia="fr-FR"/>
        </w:rPr>
        <w:t xml:space="preserve">De l’unité propre de recherche APSY-V - Laboratoire Activités Physiques et Sportives et processus </w:t>
      </w:r>
      <w:proofErr w:type="spellStart"/>
      <w:r w:rsidRPr="00912FB1">
        <w:rPr>
          <w:rFonts w:ascii="Arial" w:hAnsi="Arial" w:cs="Arial"/>
          <w:lang w:eastAsia="fr-FR"/>
        </w:rPr>
        <w:t>PSYchologiques</w:t>
      </w:r>
      <w:proofErr w:type="spellEnd"/>
      <w:r w:rsidRPr="00912FB1">
        <w:rPr>
          <w:rFonts w:ascii="Arial" w:hAnsi="Arial" w:cs="Arial"/>
          <w:lang w:eastAsia="fr-FR"/>
        </w:rPr>
        <w:t xml:space="preserve"> : recherches sur les Vulnérabilités - Nîmes Université</w:t>
      </w:r>
    </w:p>
    <w:p w14:paraId="6503C103" w14:textId="77777777" w:rsidR="00F2075C" w:rsidRPr="00912FB1" w:rsidRDefault="00F2075C" w:rsidP="00F2075C">
      <w:pPr>
        <w:spacing w:line="276" w:lineRule="auto"/>
        <w:rPr>
          <w:rFonts w:ascii="Arial" w:hAnsi="Arial" w:cs="Arial"/>
        </w:rPr>
      </w:pPr>
      <w:r w:rsidRPr="00912FB1">
        <w:rPr>
          <w:rFonts w:ascii="Arial" w:hAnsi="Arial" w:cs="Arial"/>
        </w:rPr>
        <w:t xml:space="preserve">CHARBONNIER, Elodie, JUHEL, Marion, VIGOUROUX, Sarah Le, BAUSSARD, Louise et GONCALVES, Aurélie. </w:t>
      </w:r>
      <w:r w:rsidRPr="00912FB1">
        <w:rPr>
          <w:rFonts w:ascii="Arial" w:hAnsi="Arial" w:cs="Arial"/>
          <w:i/>
          <w:iCs/>
        </w:rPr>
        <w:t>Stigmatisation et symptômes dépressifs des femmes en situation de surpoids ou d’obésité</w:t>
      </w:r>
      <w:r w:rsidRPr="00912FB1">
        <w:rPr>
          <w:rFonts w:ascii="Arial" w:hAnsi="Arial" w:cs="Arial"/>
        </w:rPr>
        <w:t xml:space="preserve"> [en ligne]. 7 juillet 2021. [Consulté le 23 février 2026]. Disponible à l’adresse : </w:t>
      </w:r>
      <w:hyperlink r:id="rId9" w:history="1">
        <w:r w:rsidRPr="00912FB1">
          <w:rPr>
            <w:rStyle w:val="Lienhypertexte"/>
            <w:rFonts w:ascii="Arial" w:hAnsi="Arial" w:cs="Arial"/>
          </w:rPr>
          <w:t>https://hal.science/hal-03295772</w:t>
        </w:r>
      </w:hyperlink>
    </w:p>
    <w:p w14:paraId="5C108F77" w14:textId="77777777" w:rsidR="00F2075C" w:rsidRPr="00912FB1" w:rsidRDefault="00F2075C" w:rsidP="00F2075C">
      <w:pPr>
        <w:pStyle w:val="Paragraphedeliste"/>
        <w:spacing w:before="240" w:line="276" w:lineRule="auto"/>
        <w:ind w:left="0"/>
        <w:contextualSpacing w:val="0"/>
        <w:rPr>
          <w:rFonts w:ascii="Arial" w:hAnsi="Arial" w:cs="Arial"/>
        </w:rPr>
      </w:pPr>
      <w:r w:rsidRPr="00912FB1">
        <w:rPr>
          <w:rFonts w:ascii="Arial" w:hAnsi="Arial" w:cs="Arial"/>
        </w:rPr>
        <w:t xml:space="preserve">DENINOTTI, Julie. </w:t>
      </w:r>
      <w:r w:rsidRPr="00912FB1">
        <w:rPr>
          <w:rFonts w:ascii="Arial" w:hAnsi="Arial" w:cs="Arial"/>
          <w:i/>
          <w:iCs/>
        </w:rPr>
        <w:t>Représentations et ajustement psychosocial des femmes confrontées à l’infertilité</w:t>
      </w:r>
      <w:r w:rsidRPr="00912FB1">
        <w:rPr>
          <w:rFonts w:ascii="Arial" w:hAnsi="Arial" w:cs="Arial"/>
        </w:rPr>
        <w:t xml:space="preserve"> [en ligne]. </w:t>
      </w:r>
      <w:proofErr w:type="spellStart"/>
      <w:proofErr w:type="gramStart"/>
      <w:r w:rsidRPr="00912FB1">
        <w:rPr>
          <w:rFonts w:ascii="Arial" w:hAnsi="Arial" w:cs="Arial"/>
        </w:rPr>
        <w:t>phdthesis</w:t>
      </w:r>
      <w:proofErr w:type="spellEnd"/>
      <w:proofErr w:type="gramEnd"/>
      <w:r w:rsidRPr="00912FB1">
        <w:rPr>
          <w:rFonts w:ascii="Arial" w:hAnsi="Arial" w:cs="Arial"/>
        </w:rPr>
        <w:t xml:space="preserve">. [S. l.] : Université de Nîmes, 25 septembre 2023. [Consulté le 23 février 2026]. Disponible à l’adresse : </w:t>
      </w:r>
      <w:hyperlink r:id="rId10" w:history="1">
        <w:r w:rsidRPr="00912FB1">
          <w:rPr>
            <w:rStyle w:val="Lienhypertexte"/>
            <w:rFonts w:ascii="Arial" w:hAnsi="Arial" w:cs="Arial"/>
          </w:rPr>
          <w:t>https://theses.hal.science/tel-04352716</w:t>
        </w:r>
      </w:hyperlink>
    </w:p>
    <w:p w14:paraId="025CC058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DESHAYES, Maxime. </w:t>
      </w:r>
      <w:r w:rsidRPr="00912FB1">
        <w:rPr>
          <w:rFonts w:ascii="Arial" w:eastAsia="Times New Roman" w:hAnsi="Arial" w:cs="Arial"/>
          <w:i/>
          <w:iCs/>
          <w:lang w:eastAsia="fr-FR"/>
        </w:rPr>
        <w:t>Les effets de la menace du stéréotype dans le domaine physique : un état de la littérature</w:t>
      </w:r>
      <w:r w:rsidRPr="00912FB1">
        <w:rPr>
          <w:rFonts w:ascii="Arial" w:eastAsia="Times New Roman" w:hAnsi="Arial" w:cs="Arial"/>
          <w:lang w:eastAsia="fr-FR"/>
        </w:rPr>
        <w:t xml:space="preserve"> [en ligne]. 19 octobre 2023. [Consulté le 23 février 2026]. Disponible à l’adresse : </w:t>
      </w:r>
      <w:hyperlink r:id="rId11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https://hal.science/hal-04692023</w:t>
        </w:r>
      </w:hyperlink>
    </w:p>
    <w:p w14:paraId="3B4BA9F7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JUHEL, Marion, GONCALVES, Aurélie, MARTINEZ, Christophe et CHARBONNIER, Elodie. Le rôle de la stigmatisation dans la symptomatologie dépressive de femmes françaises en surpoids ou en situation d’obésité.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European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Review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of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Applied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Psychology / Revue Européenne de Psychologie Appliquée</w:t>
      </w:r>
      <w:r w:rsidRPr="00912FB1">
        <w:rPr>
          <w:rFonts w:ascii="Arial" w:eastAsia="Times New Roman" w:hAnsi="Arial" w:cs="Arial"/>
          <w:lang w:eastAsia="fr-FR"/>
        </w:rPr>
        <w:t xml:space="preserve"> [en ligne]. 2021, Vol. 71, n</w:t>
      </w:r>
      <w:r w:rsidRPr="00912FB1">
        <w:rPr>
          <w:rFonts w:ascii="Arial" w:eastAsia="Times New Roman" w:hAnsi="Arial" w:cs="Arial"/>
          <w:vertAlign w:val="superscript"/>
          <w:lang w:eastAsia="fr-FR"/>
        </w:rPr>
        <w:t>o</w:t>
      </w:r>
      <w:r w:rsidRPr="00912FB1">
        <w:rPr>
          <w:rFonts w:ascii="Arial" w:eastAsia="Times New Roman" w:hAnsi="Arial" w:cs="Arial"/>
          <w:lang w:eastAsia="fr-FR"/>
        </w:rPr>
        <w:t> 2, p. 100646. [Consulté le 23 février 2026]. DOI </w:t>
      </w:r>
      <w:hyperlink r:id="rId12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10.1016/j.erap.2021.100646</w:t>
        </w:r>
      </w:hyperlink>
    </w:p>
    <w:p w14:paraId="60C432D6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LEPAGE, Laura, POIVRET, Didier et LEMÉTAYER, Fabienne. </w:t>
      </w:r>
      <w:r w:rsidRPr="00912FB1">
        <w:rPr>
          <w:rFonts w:ascii="Arial" w:eastAsia="Times New Roman" w:hAnsi="Arial" w:cs="Arial"/>
          <w:i/>
          <w:iCs/>
          <w:lang w:eastAsia="fr-FR"/>
        </w:rPr>
        <w:t>Nécessité-Préoccupations : une perception clé pour optimiser la prise en charge des femmes avec ostéoporose</w:t>
      </w:r>
      <w:r w:rsidRPr="00912FB1">
        <w:rPr>
          <w:rFonts w:ascii="Arial" w:eastAsia="Times New Roman" w:hAnsi="Arial" w:cs="Arial"/>
          <w:lang w:eastAsia="fr-FR"/>
        </w:rPr>
        <w:t xml:space="preserve"> [en ligne]. 9 juillet 2025. [Consulté le 23 février 2026]. Disponible à l’adresse : </w:t>
      </w:r>
      <w:hyperlink r:id="rId13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https://hal.science/hal-05230371</w:t>
        </w:r>
      </w:hyperlink>
    </w:p>
    <w:p w14:paraId="61DF1EDF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REGNER, Isabelle, HOFFMAN, Adam J., DUMAS, Florence, LOOSE, Florence, SMEDING, </w:t>
      </w:r>
      <w:proofErr w:type="spellStart"/>
      <w:r w:rsidRPr="00912FB1">
        <w:rPr>
          <w:rFonts w:ascii="Arial" w:eastAsia="Times New Roman" w:hAnsi="Arial" w:cs="Arial"/>
          <w:lang w:eastAsia="fr-FR"/>
        </w:rPr>
        <w:t>Annique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 et KURTZ-COSTES, Beth. </w:t>
      </w:r>
      <w:r w:rsidRPr="00912FB1">
        <w:rPr>
          <w:rFonts w:ascii="Arial" w:eastAsia="Times New Roman" w:hAnsi="Arial" w:cs="Arial"/>
          <w:i/>
          <w:iCs/>
          <w:lang w:eastAsia="fr-FR"/>
        </w:rPr>
        <w:t>Développement de l’identité de genre chez les collégiennes et les collégiens : Similitudes et différences en fonction de l’origine culturelle</w:t>
      </w:r>
      <w:r w:rsidRPr="00912FB1">
        <w:rPr>
          <w:rFonts w:ascii="Arial" w:eastAsia="Times New Roman" w:hAnsi="Arial" w:cs="Arial"/>
          <w:lang w:eastAsia="fr-FR"/>
        </w:rPr>
        <w:t xml:space="preserve"> [en ligne]. 11 juillet 2022. [Consulté le 23 février 2026]. Disponible à l’adresse : </w:t>
      </w:r>
      <w:hyperlink r:id="rId14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https://hal.science/hal-04825718</w:t>
        </w:r>
      </w:hyperlink>
    </w:p>
    <w:p w14:paraId="47B036C4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SIRVEN, Barbara, CHARBONNIER, Elodie, BAUSSARD, Louise et VIGOUROUX, Sarah Le. </w:t>
      </w:r>
      <w:r w:rsidRPr="00912FB1">
        <w:rPr>
          <w:rFonts w:ascii="Arial" w:eastAsia="Times New Roman" w:hAnsi="Arial" w:cs="Arial"/>
          <w:i/>
          <w:iCs/>
          <w:lang w:eastAsia="fr-FR"/>
        </w:rPr>
        <w:t>L’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émodiversité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féminine avec l’avancée en âge</w:t>
      </w:r>
      <w:r w:rsidRPr="00912FB1">
        <w:rPr>
          <w:rFonts w:ascii="Arial" w:eastAsia="Times New Roman" w:hAnsi="Arial" w:cs="Arial"/>
          <w:lang w:eastAsia="fr-FR"/>
        </w:rPr>
        <w:t xml:space="preserve"> [en ligne]. 2 juin 2022. [Consulté le 23 février 2026]. Disponible à l’adresse : </w:t>
      </w:r>
      <w:hyperlink r:id="rId15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https://hal.science/hal-03684516</w:t>
        </w:r>
      </w:hyperlink>
    </w:p>
    <w:p w14:paraId="4E31CA4E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SIRVEN, Barbara, BAUSSARD, L., CHARBONNIER, Elodie et VIGOUROUX, Sarah Le. </w:t>
      </w:r>
      <w:r w:rsidRPr="00912FB1">
        <w:rPr>
          <w:rFonts w:ascii="Arial" w:eastAsia="Times New Roman" w:hAnsi="Arial" w:cs="Arial"/>
          <w:i/>
          <w:iCs/>
          <w:lang w:eastAsia="fr-FR"/>
        </w:rPr>
        <w:t xml:space="preserve">Dynamique affective chez des femmes entre 50 et 80 ans : utilisation d’un protocole de type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Experience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Sampling Method</w:t>
      </w:r>
      <w:r w:rsidRPr="00912FB1">
        <w:rPr>
          <w:rFonts w:ascii="Arial" w:eastAsia="Times New Roman" w:hAnsi="Arial" w:cs="Arial"/>
          <w:lang w:eastAsia="fr-FR"/>
        </w:rPr>
        <w:t xml:space="preserve"> [en ligne]. 6 juillet 2023. [Consulté le 23 février 2026]. Disponible à l’adresse : </w:t>
      </w:r>
      <w:hyperlink r:id="rId16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https://hal.science/hal-04674883</w:t>
        </w:r>
      </w:hyperlink>
    </w:p>
    <w:p w14:paraId="672AE8A7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lastRenderedPageBreak/>
        <w:t xml:space="preserve">SIRVEN, Barbara. </w:t>
      </w:r>
      <w:r w:rsidRPr="00912FB1">
        <w:rPr>
          <w:rFonts w:ascii="Arial" w:eastAsia="Times New Roman" w:hAnsi="Arial" w:cs="Arial"/>
          <w:i/>
          <w:iCs/>
          <w:lang w:eastAsia="fr-FR"/>
        </w:rPr>
        <w:t>Dynamique et régulation affective chez des femmes ayant reçu un diagnostic de cancer de l’ovaire</w:t>
      </w:r>
      <w:r w:rsidRPr="00912FB1">
        <w:rPr>
          <w:rFonts w:ascii="Arial" w:eastAsia="Times New Roman" w:hAnsi="Arial" w:cs="Arial"/>
          <w:lang w:eastAsia="fr-FR"/>
        </w:rPr>
        <w:t xml:space="preserve"> [en ligne]. </w:t>
      </w:r>
      <w:proofErr w:type="spellStart"/>
      <w:proofErr w:type="gramStart"/>
      <w:r w:rsidRPr="00912FB1">
        <w:rPr>
          <w:rFonts w:ascii="Arial" w:eastAsia="Times New Roman" w:hAnsi="Arial" w:cs="Arial"/>
          <w:lang w:eastAsia="fr-FR"/>
        </w:rPr>
        <w:t>phdthesis</w:t>
      </w:r>
      <w:proofErr w:type="spellEnd"/>
      <w:proofErr w:type="gramEnd"/>
      <w:r w:rsidRPr="00912FB1">
        <w:rPr>
          <w:rFonts w:ascii="Arial" w:eastAsia="Times New Roman" w:hAnsi="Arial" w:cs="Arial"/>
          <w:lang w:eastAsia="fr-FR"/>
        </w:rPr>
        <w:t xml:space="preserve">. [S. l.] : Nîmes Université, 4 février 2025. [Consulté le 23 février 2026]. Disponible à l’adresse : </w:t>
      </w:r>
      <w:hyperlink r:id="rId17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https://theses.hal.science/tel-05244826</w:t>
        </w:r>
      </w:hyperlink>
    </w:p>
    <w:p w14:paraId="742C3218" w14:textId="77777777" w:rsidR="00F2075C" w:rsidRPr="00912FB1" w:rsidRDefault="00F2075C" w:rsidP="00F2075C">
      <w:pPr>
        <w:spacing w:after="360" w:line="240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VIGOUROUX, Sarah Le, BAUSSARD, L., DENINOTTI, Julie, HUBERLANT, Stéphanie, LEPAGE, Laura, LETOUZEY, Vincent, MONTALESCOT, Lucile, PELLERIN, Nicolas et SIRVEN, Barbara. </w:t>
      </w:r>
      <w:r w:rsidRPr="00912FB1">
        <w:rPr>
          <w:rFonts w:ascii="Arial" w:eastAsia="Times New Roman" w:hAnsi="Arial" w:cs="Arial"/>
          <w:i/>
          <w:iCs/>
          <w:lang w:eastAsia="fr-FR"/>
        </w:rPr>
        <w:t>Douleur de l’endométriose, dynamique affective et pleine conscience.</w:t>
      </w:r>
      <w:r w:rsidRPr="00912FB1">
        <w:rPr>
          <w:rFonts w:ascii="Arial" w:eastAsia="Times New Roman" w:hAnsi="Arial" w:cs="Arial"/>
          <w:lang w:eastAsia="fr-FR"/>
        </w:rPr>
        <w:t xml:space="preserve"> [</w:t>
      </w:r>
      <w:proofErr w:type="gramStart"/>
      <w:r w:rsidRPr="00912FB1">
        <w:rPr>
          <w:rFonts w:ascii="Arial" w:eastAsia="Times New Roman" w:hAnsi="Arial" w:cs="Arial"/>
          <w:lang w:eastAsia="fr-FR"/>
        </w:rPr>
        <w:t>en</w:t>
      </w:r>
      <w:proofErr w:type="gramEnd"/>
      <w:r w:rsidRPr="00912FB1">
        <w:rPr>
          <w:rFonts w:ascii="Arial" w:eastAsia="Times New Roman" w:hAnsi="Arial" w:cs="Arial"/>
          <w:lang w:eastAsia="fr-FR"/>
        </w:rPr>
        <w:t xml:space="preserve"> ligne]. 9 juillet 2025. [Consulté le 23 février 2026]. Disponible à l’adresse : </w:t>
      </w:r>
      <w:hyperlink r:id="rId18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https://hal.science/hal-05162642</w:t>
        </w:r>
      </w:hyperlink>
    </w:p>
    <w:p w14:paraId="5E8AC458" w14:textId="77777777" w:rsidR="00F2075C" w:rsidRPr="00912FB1" w:rsidRDefault="00F2075C" w:rsidP="00F2075C">
      <w:pPr>
        <w:pStyle w:val="Paragraphedeliste"/>
        <w:numPr>
          <w:ilvl w:val="0"/>
          <w:numId w:val="2"/>
        </w:numPr>
        <w:spacing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912FB1">
        <w:rPr>
          <w:rFonts w:ascii="Arial" w:hAnsi="Arial" w:cs="Arial"/>
          <w:lang w:eastAsia="fr-FR"/>
        </w:rPr>
        <w:t xml:space="preserve">De l’unité propre de recherche </w:t>
      </w:r>
      <w:r w:rsidRPr="00912FB1">
        <w:rPr>
          <w:rFonts w:ascii="Arial" w:eastAsia="Times New Roman" w:hAnsi="Arial" w:cs="Arial"/>
          <w:kern w:val="0"/>
          <w:lang w:eastAsia="fr-FR"/>
          <w14:ligatures w14:val="none"/>
        </w:rPr>
        <w:t xml:space="preserve">CHROME - Détection, évaluation, gestion des risques </w:t>
      </w:r>
      <w:proofErr w:type="spellStart"/>
      <w:r w:rsidRPr="00912FB1">
        <w:rPr>
          <w:rFonts w:ascii="Arial" w:eastAsia="Times New Roman" w:hAnsi="Arial" w:cs="Arial"/>
          <w:kern w:val="0"/>
          <w:lang w:eastAsia="fr-FR"/>
          <w14:ligatures w14:val="none"/>
        </w:rPr>
        <w:t>CHROniques</w:t>
      </w:r>
      <w:proofErr w:type="spellEnd"/>
      <w:r w:rsidRPr="00912FB1">
        <w:rPr>
          <w:rFonts w:ascii="Arial" w:eastAsia="Times New Roman" w:hAnsi="Arial" w:cs="Arial"/>
          <w:kern w:val="0"/>
          <w:lang w:eastAsia="fr-FR"/>
          <w14:ligatures w14:val="none"/>
        </w:rPr>
        <w:t xml:space="preserve"> et </w:t>
      </w:r>
      <w:proofErr w:type="spellStart"/>
      <w:r w:rsidRPr="00912FB1">
        <w:rPr>
          <w:rFonts w:ascii="Arial" w:eastAsia="Times New Roman" w:hAnsi="Arial" w:cs="Arial"/>
          <w:kern w:val="0"/>
          <w:lang w:eastAsia="fr-FR"/>
          <w14:ligatures w14:val="none"/>
        </w:rPr>
        <w:t>éMErgents</w:t>
      </w:r>
      <w:proofErr w:type="spellEnd"/>
      <w:r w:rsidRPr="00912FB1">
        <w:rPr>
          <w:rFonts w:ascii="Arial" w:eastAsia="Times New Roman" w:hAnsi="Arial" w:cs="Arial"/>
          <w:kern w:val="0"/>
          <w:lang w:eastAsia="fr-FR"/>
          <w14:ligatures w14:val="none"/>
        </w:rPr>
        <w:t xml:space="preserve"> (CHROME) - Nîmes Université</w:t>
      </w:r>
    </w:p>
    <w:p w14:paraId="0C9B471A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BOUSQUET, Jérémy. Féminisation de la haute fonction publique : une nouvelle loi entre esprit de modération et excès de prudence. </w:t>
      </w:r>
      <w:r w:rsidRPr="00912FB1">
        <w:rPr>
          <w:rFonts w:ascii="Arial" w:eastAsia="Times New Roman" w:hAnsi="Arial" w:cs="Arial"/>
          <w:i/>
          <w:iCs/>
          <w:lang w:eastAsia="fr-FR"/>
        </w:rPr>
        <w:t>AJFP. Actualité juridique Fonctions publiques</w:t>
      </w:r>
      <w:r w:rsidRPr="00912FB1">
        <w:rPr>
          <w:rFonts w:ascii="Arial" w:eastAsia="Times New Roman" w:hAnsi="Arial" w:cs="Arial"/>
          <w:lang w:eastAsia="fr-FR"/>
        </w:rPr>
        <w:t xml:space="preserve"> [en ligne]. Octobre 2023, n</w:t>
      </w:r>
      <w:r w:rsidRPr="00912FB1">
        <w:rPr>
          <w:rFonts w:ascii="Arial" w:eastAsia="Times New Roman" w:hAnsi="Arial" w:cs="Arial"/>
          <w:vertAlign w:val="superscript"/>
          <w:lang w:eastAsia="fr-FR"/>
        </w:rPr>
        <w:t>o</w:t>
      </w:r>
      <w:r w:rsidRPr="00912FB1">
        <w:rPr>
          <w:rFonts w:ascii="Arial" w:eastAsia="Times New Roman" w:hAnsi="Arial" w:cs="Arial"/>
          <w:lang w:eastAsia="fr-FR"/>
        </w:rPr>
        <w:t xml:space="preserve"> 10, p. 475. [Consulté le 23 février 2026]. Disponible à l’adresse : </w:t>
      </w:r>
      <w:hyperlink r:id="rId19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https://shs.hal.science/halshs-04248153</w:t>
        </w:r>
      </w:hyperlink>
    </w:p>
    <w:p w14:paraId="3C036FD6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CLAMOUR, Marie. </w:t>
      </w:r>
      <w:r w:rsidRPr="00912FB1">
        <w:rPr>
          <w:rFonts w:ascii="Arial" w:eastAsia="Times New Roman" w:hAnsi="Arial" w:cs="Arial"/>
          <w:i/>
          <w:iCs/>
          <w:lang w:eastAsia="fr-FR"/>
        </w:rPr>
        <w:t>Concevoir dans les règles</w:t>
      </w:r>
      <w:r w:rsidRPr="00912FB1">
        <w:rPr>
          <w:rFonts w:ascii="Arial" w:eastAsia="Times New Roman" w:hAnsi="Arial" w:cs="Arial"/>
          <w:lang w:eastAsia="fr-FR"/>
        </w:rPr>
        <w:t xml:space="preserve"> [en ligne]. Septembre 2021, p. 156. [Consulté le 23 février 2026]. Disponible à l’adresse : </w:t>
      </w:r>
      <w:hyperlink r:id="rId20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https://dumas.ccsd.cnrs.fr/dumas-03476242</w:t>
        </w:r>
      </w:hyperlink>
    </w:p>
    <w:p w14:paraId="6AE631D7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GUIZARD-ORTEGA, Isabelle. </w:t>
      </w:r>
      <w:r w:rsidRPr="00912FB1">
        <w:rPr>
          <w:rFonts w:ascii="Arial" w:eastAsia="Times New Roman" w:hAnsi="Arial" w:cs="Arial"/>
          <w:i/>
          <w:iCs/>
          <w:lang w:eastAsia="fr-FR"/>
        </w:rPr>
        <w:t>Le pouvoir seigneurial au féminin dans la principauté de Morée, XIIIe-XIVe siècles</w:t>
      </w:r>
      <w:r w:rsidRPr="00912FB1">
        <w:rPr>
          <w:rFonts w:ascii="Arial" w:eastAsia="Times New Roman" w:hAnsi="Arial" w:cs="Arial"/>
          <w:lang w:eastAsia="fr-FR"/>
        </w:rPr>
        <w:t xml:space="preserve"> [en ligne]. 19 juin 2024. [Consulté le 23 février 2026]. Disponible à l’adresse : </w:t>
      </w:r>
      <w:hyperlink r:id="rId21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https://hal.science/hal-04913184</w:t>
        </w:r>
      </w:hyperlink>
    </w:p>
    <w:p w14:paraId="1C1301CA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OLIVIER, Sylvain.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Women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at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work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in the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region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of Lodève (Languedoc, France) in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early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modern </w:t>
      </w:r>
      <w:proofErr w:type="spellStart"/>
      <w:proofErr w:type="gramStart"/>
      <w:r w:rsidRPr="00912FB1">
        <w:rPr>
          <w:rFonts w:ascii="Arial" w:eastAsia="Times New Roman" w:hAnsi="Arial" w:cs="Arial"/>
          <w:i/>
          <w:iCs/>
          <w:lang w:eastAsia="fr-FR"/>
        </w:rPr>
        <w:t>period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>:</w:t>
      </w:r>
      <w:proofErr w:type="gramEnd"/>
      <w:r w:rsidRPr="00912FB1">
        <w:rPr>
          <w:rFonts w:ascii="Arial" w:eastAsia="Times New Roman" w:hAnsi="Arial" w:cs="Arial"/>
          <w:i/>
          <w:iCs/>
          <w:lang w:eastAsia="fr-FR"/>
        </w:rPr>
        <w:t xml:space="preserve"> the case of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crafts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using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textile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broom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fibres in the 18th century</w:t>
      </w:r>
      <w:r w:rsidRPr="00912FB1">
        <w:rPr>
          <w:rFonts w:ascii="Arial" w:eastAsia="Times New Roman" w:hAnsi="Arial" w:cs="Arial"/>
          <w:lang w:eastAsia="fr-FR"/>
        </w:rPr>
        <w:t xml:space="preserve"> [en ligne]. 7 septembre 2015. [Consulté le 23 février 2026]. Disponible à l’adresse : </w:t>
      </w:r>
      <w:hyperlink r:id="rId22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https://hal.science/hal-02187525</w:t>
        </w:r>
      </w:hyperlink>
    </w:p>
    <w:p w14:paraId="20385F74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OLIVIER, Sylvain et GRENIER, Benoît. </w:t>
      </w:r>
      <w:r w:rsidRPr="00912FB1">
        <w:rPr>
          <w:rFonts w:ascii="Arial" w:eastAsia="Times New Roman" w:hAnsi="Arial" w:cs="Arial"/>
          <w:i/>
          <w:iCs/>
          <w:lang w:eastAsia="fr-FR"/>
        </w:rPr>
        <w:t xml:space="preserve">Les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seigneuresses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languedociennes : état des lieux en Lodévois dans la seconde moitié du XVIIIe siècle, [participation à l’] Atelier sur Le pouvoir seigneurial féminin :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seigneuresses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en Europe, Méditerranée et Canada du Moyen Âge à l’époque contemporaine, organisé par Benoît Grenier</w:t>
      </w:r>
      <w:r w:rsidRPr="00912FB1">
        <w:rPr>
          <w:rFonts w:ascii="Arial" w:eastAsia="Times New Roman" w:hAnsi="Arial" w:cs="Arial"/>
          <w:lang w:eastAsia="fr-FR"/>
        </w:rPr>
        <w:t xml:space="preserve"> [en ligne]. 19 juin 2024. [Consulté le 23 février 2026]. Disponible à l’adresse : </w:t>
      </w:r>
      <w:hyperlink r:id="rId23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https://hal.science/hal-04876628</w:t>
        </w:r>
      </w:hyperlink>
    </w:p>
    <w:p w14:paraId="2DB29A0B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PERRIN, Thibault et VUILMET, </w:t>
      </w:r>
      <w:proofErr w:type="spellStart"/>
      <w:r w:rsidRPr="00912FB1">
        <w:rPr>
          <w:rFonts w:ascii="Arial" w:eastAsia="Times New Roman" w:hAnsi="Arial" w:cs="Arial"/>
          <w:lang w:eastAsia="fr-FR"/>
        </w:rPr>
        <w:t>Angelique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. </w:t>
      </w:r>
      <w:r w:rsidRPr="00912FB1">
        <w:rPr>
          <w:rFonts w:ascii="Arial" w:eastAsia="Times New Roman" w:hAnsi="Arial" w:cs="Arial"/>
          <w:i/>
          <w:iCs/>
          <w:lang w:eastAsia="fr-FR"/>
        </w:rPr>
        <w:t>Le meilleur employeur pour les femmes seniors : effet démographique d’un label de marque employeur sur la perception d’inclusion et d’équité.</w:t>
      </w:r>
      <w:r w:rsidRPr="00912FB1">
        <w:rPr>
          <w:rFonts w:ascii="Arial" w:eastAsia="Times New Roman" w:hAnsi="Arial" w:cs="Arial"/>
          <w:lang w:eastAsia="fr-FR"/>
        </w:rPr>
        <w:t xml:space="preserve"> [</w:t>
      </w:r>
      <w:proofErr w:type="gramStart"/>
      <w:r w:rsidRPr="00912FB1">
        <w:rPr>
          <w:rFonts w:ascii="Arial" w:eastAsia="Times New Roman" w:hAnsi="Arial" w:cs="Arial"/>
          <w:lang w:eastAsia="fr-FR"/>
        </w:rPr>
        <w:t>en</w:t>
      </w:r>
      <w:proofErr w:type="gramEnd"/>
      <w:r w:rsidRPr="00912FB1">
        <w:rPr>
          <w:rFonts w:ascii="Arial" w:eastAsia="Times New Roman" w:hAnsi="Arial" w:cs="Arial"/>
          <w:lang w:eastAsia="fr-FR"/>
        </w:rPr>
        <w:t xml:space="preserve"> ligne]. 23 octobre 2024. [Consulté le 23 février 2026]. Disponible à l’adresse : </w:t>
      </w:r>
      <w:hyperlink r:id="rId24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https://hal.science/hal-04969326</w:t>
        </w:r>
      </w:hyperlink>
    </w:p>
    <w:p w14:paraId="37CC549D" w14:textId="77777777" w:rsidR="00F2075C" w:rsidRPr="00912FB1" w:rsidRDefault="00F2075C" w:rsidP="00F2075C">
      <w:pPr>
        <w:spacing w:after="360"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PERRIN, Thibault et VUILMET, Angélique. A Great Place To Work. How Best </w:t>
      </w:r>
      <w:proofErr w:type="spellStart"/>
      <w:r w:rsidRPr="00912FB1">
        <w:rPr>
          <w:rFonts w:ascii="Arial" w:eastAsia="Times New Roman" w:hAnsi="Arial" w:cs="Arial"/>
          <w:lang w:eastAsia="fr-FR"/>
        </w:rPr>
        <w:t>Workplaces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 Affect How Senior </w:t>
      </w:r>
      <w:proofErr w:type="spellStart"/>
      <w:r w:rsidRPr="00912FB1">
        <w:rPr>
          <w:rFonts w:ascii="Arial" w:eastAsia="Times New Roman" w:hAnsi="Arial" w:cs="Arial"/>
          <w:lang w:eastAsia="fr-FR"/>
        </w:rPr>
        <w:t>Women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12FB1">
        <w:rPr>
          <w:rFonts w:ascii="Arial" w:eastAsia="Times New Roman" w:hAnsi="Arial" w:cs="Arial"/>
          <w:lang w:eastAsia="fr-FR"/>
        </w:rPr>
        <w:t>Perceive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 Inclusion and </w:t>
      </w:r>
      <w:proofErr w:type="spellStart"/>
      <w:r w:rsidRPr="00912FB1">
        <w:rPr>
          <w:rFonts w:ascii="Arial" w:eastAsia="Times New Roman" w:hAnsi="Arial" w:cs="Arial"/>
          <w:lang w:eastAsia="fr-FR"/>
        </w:rPr>
        <w:t>Fairness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. </w:t>
      </w:r>
      <w:r w:rsidRPr="00912FB1">
        <w:rPr>
          <w:rFonts w:ascii="Arial" w:eastAsia="Times New Roman" w:hAnsi="Arial" w:cs="Arial"/>
          <w:i/>
          <w:iCs/>
          <w:lang w:eastAsia="fr-FR"/>
        </w:rPr>
        <w:t xml:space="preserve">Relations Industrielles /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Industrial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Relations</w:t>
      </w:r>
      <w:r w:rsidRPr="00912FB1">
        <w:rPr>
          <w:rFonts w:ascii="Arial" w:eastAsia="Times New Roman" w:hAnsi="Arial" w:cs="Arial"/>
          <w:lang w:eastAsia="fr-FR"/>
        </w:rPr>
        <w:t xml:space="preserve"> [en ligne]. Décembre 2025, Vol. 80, n</w:t>
      </w:r>
      <w:r w:rsidRPr="00912FB1">
        <w:rPr>
          <w:rFonts w:ascii="Arial" w:eastAsia="Times New Roman" w:hAnsi="Arial" w:cs="Arial"/>
          <w:vertAlign w:val="superscript"/>
          <w:lang w:eastAsia="fr-FR"/>
        </w:rPr>
        <w:t>o</w:t>
      </w:r>
      <w:r w:rsidRPr="00912FB1">
        <w:rPr>
          <w:rFonts w:ascii="Arial" w:eastAsia="Times New Roman" w:hAnsi="Arial" w:cs="Arial"/>
          <w:lang w:eastAsia="fr-FR"/>
        </w:rPr>
        <w:t> 1, p. 20 p. [Consulté le 23 février 2026]. DOI </w:t>
      </w:r>
      <w:hyperlink r:id="rId25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10.7202/1122100ar</w:t>
        </w:r>
      </w:hyperlink>
    </w:p>
    <w:p w14:paraId="34D6E2DA" w14:textId="77777777" w:rsidR="00F2075C" w:rsidRPr="00912FB1" w:rsidRDefault="00F2075C" w:rsidP="00F2075C">
      <w:pPr>
        <w:pStyle w:val="Paragraphedeliste"/>
        <w:numPr>
          <w:ilvl w:val="0"/>
          <w:numId w:val="2"/>
        </w:numPr>
        <w:spacing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912FB1">
        <w:rPr>
          <w:rFonts w:ascii="Arial" w:hAnsi="Arial" w:cs="Arial"/>
          <w:lang w:eastAsia="fr-FR"/>
        </w:rPr>
        <w:t xml:space="preserve">De l’unité propre de recherche </w:t>
      </w:r>
      <w:r w:rsidRPr="00912FB1">
        <w:rPr>
          <w:rFonts w:ascii="Arial" w:eastAsia="Times New Roman" w:hAnsi="Arial" w:cs="Arial"/>
          <w:kern w:val="0"/>
          <w:lang w:eastAsia="fr-FR"/>
          <w14:ligatures w14:val="none"/>
        </w:rPr>
        <w:t>PROJEKT, EA 7447</w:t>
      </w:r>
    </w:p>
    <w:p w14:paraId="32C99A8A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GOUTAGNY, Elise. </w:t>
      </w:r>
      <w:r w:rsidRPr="00912FB1">
        <w:rPr>
          <w:rFonts w:ascii="Arial" w:eastAsia="Times New Roman" w:hAnsi="Arial" w:cs="Arial"/>
          <w:i/>
          <w:iCs/>
          <w:lang w:eastAsia="fr-FR"/>
        </w:rPr>
        <w:t xml:space="preserve">Les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recueillant·es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> : Pratiques graphiques féministes en France (2012-2022)</w:t>
      </w:r>
      <w:r w:rsidRPr="00912FB1">
        <w:rPr>
          <w:rFonts w:ascii="Arial" w:eastAsia="Times New Roman" w:hAnsi="Arial" w:cs="Arial"/>
          <w:lang w:eastAsia="fr-FR"/>
        </w:rPr>
        <w:t xml:space="preserve"> [en ligne]. </w:t>
      </w:r>
      <w:proofErr w:type="spellStart"/>
      <w:proofErr w:type="gramStart"/>
      <w:r w:rsidRPr="00912FB1">
        <w:rPr>
          <w:rFonts w:ascii="Arial" w:eastAsia="Times New Roman" w:hAnsi="Arial" w:cs="Arial"/>
          <w:lang w:eastAsia="fr-FR"/>
        </w:rPr>
        <w:t>phdthesis</w:t>
      </w:r>
      <w:proofErr w:type="spellEnd"/>
      <w:proofErr w:type="gramEnd"/>
      <w:r w:rsidRPr="00912FB1">
        <w:rPr>
          <w:rFonts w:ascii="Arial" w:eastAsia="Times New Roman" w:hAnsi="Arial" w:cs="Arial"/>
          <w:lang w:eastAsia="fr-FR"/>
        </w:rPr>
        <w:t>. [S. l.] : Université Paris 8 Vincennes – Saint-Denis (AIAC - Arts des Images et Art Contemporain</w:t>
      </w:r>
      <w:proofErr w:type="gramStart"/>
      <w:r w:rsidRPr="00912FB1">
        <w:rPr>
          <w:rFonts w:ascii="Arial" w:eastAsia="Times New Roman" w:hAnsi="Arial" w:cs="Arial"/>
          <w:lang w:eastAsia="fr-FR"/>
        </w:rPr>
        <w:t>),  PROJEKT</w:t>
      </w:r>
      <w:proofErr w:type="gramEnd"/>
      <w:r w:rsidRPr="00912FB1">
        <w:rPr>
          <w:rFonts w:ascii="Arial" w:eastAsia="Times New Roman" w:hAnsi="Arial" w:cs="Arial"/>
          <w:lang w:eastAsia="fr-FR"/>
        </w:rPr>
        <w:t xml:space="preserve">, EA 7447 - Nîmes Université, 5 décembre 2023. [Consulté le 23 février 2026]. Disponible à l’adresse : </w:t>
      </w:r>
      <w:hyperlink r:id="rId26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https://hal.science/tel-04419299</w:t>
        </w:r>
      </w:hyperlink>
    </w:p>
    <w:p w14:paraId="7B3A75B3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HAUTE, Lucile. </w:t>
      </w:r>
      <w:r w:rsidRPr="00912FB1">
        <w:rPr>
          <w:rFonts w:ascii="Arial" w:eastAsia="Times New Roman" w:hAnsi="Arial" w:cs="Arial"/>
          <w:i/>
          <w:iCs/>
          <w:lang w:eastAsia="fr-FR"/>
        </w:rPr>
        <w:t xml:space="preserve">Kombucha as </w:t>
      </w:r>
      <w:proofErr w:type="gramStart"/>
      <w:r w:rsidRPr="00912FB1">
        <w:rPr>
          <w:rFonts w:ascii="Arial" w:eastAsia="Times New Roman" w:hAnsi="Arial" w:cs="Arial"/>
          <w:i/>
          <w:iCs/>
          <w:lang w:eastAsia="fr-FR"/>
        </w:rPr>
        <w:t>a</w:t>
      </w:r>
      <w:proofErr w:type="gramEnd"/>
      <w:r w:rsidRPr="00912FB1">
        <w:rPr>
          <w:rFonts w:ascii="Arial" w:eastAsia="Times New Roman" w:hAnsi="Arial" w:cs="Arial"/>
          <w:i/>
          <w:iCs/>
          <w:lang w:eastAsia="fr-FR"/>
        </w:rPr>
        <w:t xml:space="preserve"> Guide.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Serendipitous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Journey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through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Taste,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Feminism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, Free and Open Source Culture, and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Ritual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 [en ligne]. 16 mai 2023. [Consulté le 23 février 2026]. DOI </w:t>
      </w:r>
      <w:hyperlink r:id="rId27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10.69564/ISEA2023-63-full-Haute-Kombucha-as-a-Guide</w:t>
        </w:r>
      </w:hyperlink>
    </w:p>
    <w:p w14:paraId="0CC23E81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lastRenderedPageBreak/>
        <w:t xml:space="preserve">HAUTE, Lucile. </w:t>
      </w:r>
      <w:r w:rsidRPr="00912FB1">
        <w:rPr>
          <w:rFonts w:ascii="Arial" w:eastAsia="Times New Roman" w:hAnsi="Arial" w:cs="Arial"/>
          <w:i/>
          <w:iCs/>
          <w:lang w:eastAsia="fr-FR"/>
        </w:rPr>
        <w:t xml:space="preserve">Living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with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kombucha. Taste,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Feminism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, Free Culture,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Ritual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. Vol. 11 [en ligne]. </w:t>
      </w:r>
      <w:proofErr w:type="spellStart"/>
      <w:r w:rsidRPr="00912FB1">
        <w:rPr>
          <w:rFonts w:ascii="Arial" w:eastAsia="Times New Roman" w:hAnsi="Arial" w:cs="Arial"/>
          <w:lang w:eastAsia="fr-FR"/>
        </w:rPr>
        <w:t>Blucher</w:t>
      </w:r>
      <w:proofErr w:type="spellEnd"/>
      <w:r w:rsidRPr="00912FB1">
        <w:rPr>
          <w:rFonts w:ascii="Arial" w:eastAsia="Times New Roman" w:hAnsi="Arial" w:cs="Arial"/>
          <w:lang w:eastAsia="fr-FR"/>
        </w:rPr>
        <w:t>, 16 octobre 2023, p. 684. [Consulté le 23 février 2026]. DOI </w:t>
      </w:r>
      <w:hyperlink r:id="rId28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10.5151/ead2023-3SON_Paper_21Lucile-Haute</w:t>
        </w:r>
      </w:hyperlink>
    </w:p>
    <w:p w14:paraId="12E492B0" w14:textId="77777777" w:rsidR="00F2075C" w:rsidRPr="00912FB1" w:rsidRDefault="00F2075C" w:rsidP="00F2075C">
      <w:pPr>
        <w:spacing w:after="360"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TASSINARI, Carlo Andrea. L’effet-Sanremo. Dénoncer le viol, normaliser le sexisme. </w:t>
      </w:r>
      <w:r w:rsidRPr="00912FB1">
        <w:rPr>
          <w:rFonts w:ascii="Arial" w:eastAsia="Times New Roman" w:hAnsi="Arial" w:cs="Arial"/>
          <w:i/>
          <w:iCs/>
          <w:lang w:eastAsia="fr-FR"/>
        </w:rPr>
        <w:t>Actes Sémiotiques</w:t>
      </w:r>
      <w:r w:rsidRPr="00912FB1">
        <w:rPr>
          <w:rFonts w:ascii="Arial" w:eastAsia="Times New Roman" w:hAnsi="Arial" w:cs="Arial"/>
          <w:lang w:eastAsia="fr-FR"/>
        </w:rPr>
        <w:t xml:space="preserve"> [en ligne]. Juillet 2021, n</w:t>
      </w:r>
      <w:r w:rsidRPr="00912FB1">
        <w:rPr>
          <w:rFonts w:ascii="Arial" w:eastAsia="Times New Roman" w:hAnsi="Arial" w:cs="Arial"/>
          <w:vertAlign w:val="superscript"/>
          <w:lang w:eastAsia="fr-FR"/>
        </w:rPr>
        <w:t>o</w:t>
      </w:r>
      <w:r w:rsidRPr="00912FB1">
        <w:rPr>
          <w:rFonts w:ascii="Arial" w:eastAsia="Times New Roman" w:hAnsi="Arial" w:cs="Arial"/>
          <w:lang w:eastAsia="fr-FR"/>
        </w:rPr>
        <w:t> 125. [Consulté le 23 février 2026]. DOI </w:t>
      </w:r>
      <w:hyperlink r:id="rId29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10.25965/as.7316</w:t>
        </w:r>
      </w:hyperlink>
    </w:p>
    <w:p w14:paraId="65DC29C6" w14:textId="77777777" w:rsidR="00F2075C" w:rsidRPr="00912FB1" w:rsidRDefault="00F2075C" w:rsidP="00F2075C">
      <w:pPr>
        <w:pStyle w:val="Paragraphedeliste"/>
        <w:numPr>
          <w:ilvl w:val="0"/>
          <w:numId w:val="2"/>
        </w:numPr>
        <w:spacing w:before="240"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912FB1">
        <w:rPr>
          <w:rFonts w:ascii="Arial" w:eastAsia="Times New Roman" w:hAnsi="Arial" w:cs="Arial"/>
          <w:kern w:val="0"/>
          <w:lang w:eastAsia="fr-FR"/>
          <w14:ligatures w14:val="none"/>
        </w:rPr>
        <w:t>Du CNRS</w:t>
      </w:r>
    </w:p>
    <w:p w14:paraId="4A3B87D7" w14:textId="77777777" w:rsidR="00F2075C" w:rsidRPr="00912FB1" w:rsidRDefault="00F2075C" w:rsidP="00F2075C">
      <w:pPr>
        <w:spacing w:after="360" w:line="276" w:lineRule="auto"/>
        <w:rPr>
          <w:rFonts w:ascii="Arial" w:hAnsi="Arial" w:cs="Arial"/>
        </w:rPr>
      </w:pPr>
      <w:r w:rsidRPr="00912FB1">
        <w:rPr>
          <w:rFonts w:ascii="Arial" w:hAnsi="Arial" w:cs="Arial"/>
        </w:rPr>
        <w:t xml:space="preserve">REGNER, Isabelle, SMEDING, </w:t>
      </w:r>
      <w:proofErr w:type="spellStart"/>
      <w:r w:rsidRPr="00912FB1">
        <w:rPr>
          <w:rFonts w:ascii="Arial" w:hAnsi="Arial" w:cs="Arial"/>
        </w:rPr>
        <w:t>Annique</w:t>
      </w:r>
      <w:proofErr w:type="spellEnd"/>
      <w:r w:rsidRPr="00912FB1">
        <w:rPr>
          <w:rFonts w:ascii="Arial" w:hAnsi="Arial" w:cs="Arial"/>
        </w:rPr>
        <w:t xml:space="preserve">, DUMAS, Florence, LOOSE, Florence et HUGUET, Pascal. </w:t>
      </w:r>
      <w:r w:rsidRPr="00912FB1">
        <w:rPr>
          <w:rFonts w:ascii="Arial" w:hAnsi="Arial" w:cs="Arial"/>
          <w:i/>
          <w:iCs/>
        </w:rPr>
        <w:t>Stéréotypes de genre et reproduction des inégalités hommes/femmes en sciences</w:t>
      </w:r>
      <w:r w:rsidRPr="00912FB1">
        <w:rPr>
          <w:rFonts w:ascii="Arial" w:hAnsi="Arial" w:cs="Arial"/>
        </w:rPr>
        <w:t xml:space="preserve"> [en ligne]. 2012. [Consulté le 23 février 2026]. Disponible à l’adresse : </w:t>
      </w:r>
      <w:hyperlink r:id="rId30" w:history="1">
        <w:r w:rsidRPr="00912FB1">
          <w:rPr>
            <w:rStyle w:val="Lienhypertexte"/>
            <w:rFonts w:ascii="Arial" w:hAnsi="Arial" w:cs="Arial"/>
          </w:rPr>
          <w:t>https://hal.science/hal-01473523</w:t>
        </w:r>
      </w:hyperlink>
    </w:p>
    <w:p w14:paraId="68D7270F" w14:textId="77777777" w:rsidR="00F2075C" w:rsidRPr="00912FB1" w:rsidRDefault="00F2075C" w:rsidP="00F2075C">
      <w:pPr>
        <w:pStyle w:val="Paragraphedeliste"/>
        <w:numPr>
          <w:ilvl w:val="0"/>
          <w:numId w:val="2"/>
        </w:numPr>
        <w:spacing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912FB1">
        <w:rPr>
          <w:rFonts w:ascii="Arial" w:eastAsia="Times New Roman" w:hAnsi="Arial" w:cs="Arial"/>
          <w:kern w:val="0"/>
          <w:lang w:eastAsia="fr-FR"/>
          <w14:ligatures w14:val="none"/>
        </w:rPr>
        <w:t>UNIMES - Nîmes Université</w:t>
      </w:r>
    </w:p>
    <w:p w14:paraId="21025021" w14:textId="77777777" w:rsidR="00F2075C" w:rsidRPr="00912FB1" w:rsidRDefault="00F2075C" w:rsidP="00F2075C">
      <w:pPr>
        <w:spacing w:after="240"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BRASME, Isabelle. Articulations of </w:t>
      </w:r>
      <w:proofErr w:type="spellStart"/>
      <w:r w:rsidRPr="00912FB1">
        <w:rPr>
          <w:rFonts w:ascii="Arial" w:eastAsia="Times New Roman" w:hAnsi="Arial" w:cs="Arial"/>
          <w:lang w:eastAsia="fr-FR"/>
        </w:rPr>
        <w:t>Feminity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 in </w:t>
      </w:r>
      <w:proofErr w:type="spellStart"/>
      <w:r w:rsidRPr="00912FB1">
        <w:rPr>
          <w:rFonts w:ascii="Arial" w:eastAsia="Times New Roman" w:hAnsi="Arial" w:cs="Arial"/>
          <w:lang w:eastAsia="fr-FR"/>
        </w:rPr>
        <w:t>Parade’s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 End. </w:t>
      </w:r>
      <w:r w:rsidRPr="00912FB1">
        <w:rPr>
          <w:rFonts w:ascii="Arial" w:eastAsia="Times New Roman" w:hAnsi="Arial" w:cs="Arial"/>
          <w:i/>
          <w:iCs/>
          <w:lang w:eastAsia="fr-FR"/>
        </w:rPr>
        <w:t xml:space="preserve">International Ford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Madox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Ford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Studies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 [en ligne]. Janvier 2014, Vol. 13, p. 173. DOI </w:t>
      </w:r>
      <w:hyperlink r:id="rId31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10.1163/9789401211055_016</w:t>
        </w:r>
      </w:hyperlink>
    </w:p>
    <w:p w14:paraId="70C8C81E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ORTEGA, Isabelle et FILAIRE-RAMOS, Marc-Jean. </w:t>
      </w:r>
      <w:r w:rsidRPr="00912FB1">
        <w:rPr>
          <w:rFonts w:ascii="Arial" w:eastAsia="Times New Roman" w:hAnsi="Arial" w:cs="Arial"/>
          <w:i/>
          <w:iCs/>
          <w:lang w:eastAsia="fr-FR"/>
        </w:rPr>
        <w:t>Le legs des pères et le lait des mères ou comment se raconte le genre dans la parenté du Moyen Âge au XXIe siècle</w:t>
      </w:r>
      <w:r w:rsidRPr="00912FB1">
        <w:rPr>
          <w:rFonts w:ascii="Arial" w:eastAsia="Times New Roman" w:hAnsi="Arial" w:cs="Arial"/>
          <w:lang w:eastAsia="fr-FR"/>
        </w:rPr>
        <w:t xml:space="preserve"> [en ligne]. </w:t>
      </w:r>
      <w:proofErr w:type="spellStart"/>
      <w:r w:rsidRPr="00912FB1">
        <w:rPr>
          <w:rFonts w:ascii="Arial" w:eastAsia="Times New Roman" w:hAnsi="Arial" w:cs="Arial"/>
          <w:lang w:eastAsia="fr-FR"/>
        </w:rPr>
        <w:t>Brepols</w:t>
      </w:r>
      <w:proofErr w:type="spellEnd"/>
      <w:r w:rsidRPr="00912FB1">
        <w:rPr>
          <w:rFonts w:ascii="Arial" w:eastAsia="Times New Roman" w:hAnsi="Arial" w:cs="Arial"/>
          <w:lang w:eastAsia="fr-FR"/>
        </w:rPr>
        <w:t>, 2014, p. 182 p. DOI </w:t>
      </w:r>
      <w:hyperlink r:id="rId32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10.1484/M.HIFA-EB.5.106738</w:t>
        </w:r>
      </w:hyperlink>
    </w:p>
    <w:p w14:paraId="61B227B3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ROIG, Benoit, CADIERE, Axelle, BRESSIEUX, Stéphanie, BIAU, Sandrine, FAURE, Sandrine et BARBARA, Pascal de Santa. </w:t>
      </w:r>
      <w:proofErr w:type="spellStart"/>
      <w:r w:rsidRPr="00912FB1">
        <w:rPr>
          <w:rFonts w:ascii="Arial" w:eastAsia="Times New Roman" w:hAnsi="Arial" w:cs="Arial"/>
          <w:lang w:eastAsia="fr-FR"/>
        </w:rPr>
        <w:t>Environmental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 concentration of </w:t>
      </w:r>
      <w:proofErr w:type="spellStart"/>
      <w:r w:rsidRPr="00912FB1">
        <w:rPr>
          <w:rFonts w:ascii="Arial" w:eastAsia="Times New Roman" w:hAnsi="Arial" w:cs="Arial"/>
          <w:lang w:eastAsia="fr-FR"/>
        </w:rPr>
        <w:t>nonylphenol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12FB1">
        <w:rPr>
          <w:rFonts w:ascii="Arial" w:eastAsia="Times New Roman" w:hAnsi="Arial" w:cs="Arial"/>
          <w:lang w:eastAsia="fr-FR"/>
        </w:rPr>
        <w:t>alters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 the </w:t>
      </w:r>
      <w:proofErr w:type="spellStart"/>
      <w:r w:rsidRPr="00912FB1">
        <w:rPr>
          <w:rFonts w:ascii="Arial" w:eastAsia="Times New Roman" w:hAnsi="Arial" w:cs="Arial"/>
          <w:lang w:eastAsia="fr-FR"/>
        </w:rPr>
        <w:t>development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 of </w:t>
      </w:r>
      <w:proofErr w:type="spellStart"/>
      <w:r w:rsidRPr="00912FB1">
        <w:rPr>
          <w:rFonts w:ascii="Arial" w:eastAsia="Times New Roman" w:hAnsi="Arial" w:cs="Arial"/>
          <w:lang w:eastAsia="fr-FR"/>
        </w:rPr>
        <w:t>urogenital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 and </w:t>
      </w:r>
      <w:proofErr w:type="spellStart"/>
      <w:r w:rsidRPr="00912FB1">
        <w:rPr>
          <w:rFonts w:ascii="Arial" w:eastAsia="Times New Roman" w:hAnsi="Arial" w:cs="Arial"/>
          <w:lang w:eastAsia="fr-FR"/>
        </w:rPr>
        <w:t>visceral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12FB1">
        <w:rPr>
          <w:rFonts w:ascii="Arial" w:eastAsia="Times New Roman" w:hAnsi="Arial" w:cs="Arial"/>
          <w:lang w:eastAsia="fr-FR"/>
        </w:rPr>
        <w:t>organs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 in </w:t>
      </w:r>
      <w:proofErr w:type="spellStart"/>
      <w:r w:rsidRPr="00912FB1">
        <w:rPr>
          <w:rFonts w:ascii="Arial" w:eastAsia="Times New Roman" w:hAnsi="Arial" w:cs="Arial"/>
          <w:lang w:eastAsia="fr-FR"/>
        </w:rPr>
        <w:t>avian</w:t>
      </w:r>
      <w:proofErr w:type="spellEnd"/>
      <w:r w:rsidRPr="00912FB1">
        <w:rPr>
          <w:rFonts w:ascii="Arial" w:eastAsia="Times New Roman" w:hAnsi="Arial" w:cs="Arial"/>
          <w:lang w:eastAsia="fr-FR"/>
        </w:rPr>
        <w:t xml:space="preserve"> model. </w:t>
      </w:r>
      <w:proofErr w:type="spellStart"/>
      <w:r w:rsidRPr="00912FB1">
        <w:rPr>
          <w:rFonts w:ascii="Arial" w:eastAsia="Times New Roman" w:hAnsi="Arial" w:cs="Arial"/>
          <w:i/>
          <w:iCs/>
          <w:lang w:eastAsia="fr-FR"/>
        </w:rPr>
        <w:t>Environment</w:t>
      </w:r>
      <w:proofErr w:type="spellEnd"/>
      <w:r w:rsidRPr="00912FB1">
        <w:rPr>
          <w:rFonts w:ascii="Arial" w:eastAsia="Times New Roman" w:hAnsi="Arial" w:cs="Arial"/>
          <w:i/>
          <w:iCs/>
          <w:lang w:eastAsia="fr-FR"/>
        </w:rPr>
        <w:t xml:space="preserve"> International</w:t>
      </w:r>
      <w:r w:rsidRPr="00912FB1">
        <w:rPr>
          <w:rFonts w:ascii="Arial" w:eastAsia="Times New Roman" w:hAnsi="Arial" w:cs="Arial"/>
          <w:lang w:eastAsia="fr-FR"/>
        </w:rPr>
        <w:t xml:space="preserve"> [en ligne]. 2014, Vol. 62, p. 78. DOI </w:t>
      </w:r>
      <w:hyperlink r:id="rId33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10.1016/j.envint.2013.10.006</w:t>
        </w:r>
      </w:hyperlink>
    </w:p>
    <w:p w14:paraId="0AA9E129" w14:textId="77777777" w:rsidR="00F2075C" w:rsidRPr="00912FB1" w:rsidRDefault="00F2075C" w:rsidP="00F2075C">
      <w:pPr>
        <w:spacing w:after="360"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RONDEAU, Corinne. La femme immobile. </w:t>
      </w:r>
      <w:r w:rsidRPr="00912FB1">
        <w:rPr>
          <w:rFonts w:ascii="Arial" w:eastAsia="Times New Roman" w:hAnsi="Arial" w:cs="Arial"/>
          <w:i/>
          <w:iCs/>
          <w:lang w:eastAsia="fr-FR"/>
        </w:rPr>
        <w:t>Offshore, art contemporain</w:t>
      </w:r>
      <w:r w:rsidRPr="00912FB1">
        <w:rPr>
          <w:rFonts w:ascii="Arial" w:eastAsia="Times New Roman" w:hAnsi="Arial" w:cs="Arial"/>
          <w:lang w:eastAsia="fr-FR"/>
        </w:rPr>
        <w:t xml:space="preserve"> [en ligne]. 2019, n</w:t>
      </w:r>
      <w:r w:rsidRPr="00912FB1">
        <w:rPr>
          <w:rFonts w:ascii="Arial" w:eastAsia="Times New Roman" w:hAnsi="Arial" w:cs="Arial"/>
          <w:vertAlign w:val="superscript"/>
          <w:lang w:eastAsia="fr-FR"/>
        </w:rPr>
        <w:t>o</w:t>
      </w:r>
      <w:r w:rsidRPr="00912FB1">
        <w:rPr>
          <w:rFonts w:ascii="Arial" w:eastAsia="Times New Roman" w:hAnsi="Arial" w:cs="Arial"/>
          <w:lang w:eastAsia="fr-FR"/>
        </w:rPr>
        <w:t xml:space="preserve"> 51. Disponible à l’adresse : </w:t>
      </w:r>
      <w:hyperlink r:id="rId34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https://hal.science/hal-04908491</w:t>
        </w:r>
      </w:hyperlink>
    </w:p>
    <w:p w14:paraId="322FA149" w14:textId="77777777" w:rsidR="00F2075C" w:rsidRPr="00912FB1" w:rsidRDefault="00F2075C" w:rsidP="00F2075C">
      <w:pPr>
        <w:pStyle w:val="Paragraphedeliste"/>
        <w:numPr>
          <w:ilvl w:val="0"/>
          <w:numId w:val="2"/>
        </w:numPr>
        <w:spacing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912FB1">
        <w:rPr>
          <w:rFonts w:ascii="Arial" w:eastAsia="Times New Roman" w:hAnsi="Arial" w:cs="Arial"/>
          <w:kern w:val="0"/>
          <w:lang w:eastAsia="fr-FR"/>
          <w14:ligatures w14:val="none"/>
        </w:rPr>
        <w:t>Les mémoires d’étudiants</w:t>
      </w:r>
    </w:p>
    <w:p w14:paraId="684B3A9E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CLAMOUR, Marie. </w:t>
      </w:r>
      <w:r w:rsidRPr="00912FB1">
        <w:rPr>
          <w:rFonts w:ascii="Arial" w:eastAsia="Times New Roman" w:hAnsi="Arial" w:cs="Arial"/>
          <w:i/>
          <w:iCs/>
          <w:lang w:eastAsia="fr-FR"/>
        </w:rPr>
        <w:t>Concevoir dans les règles</w:t>
      </w:r>
      <w:r w:rsidRPr="00912FB1">
        <w:rPr>
          <w:rFonts w:ascii="Arial" w:eastAsia="Times New Roman" w:hAnsi="Arial" w:cs="Arial"/>
          <w:lang w:eastAsia="fr-FR"/>
        </w:rPr>
        <w:t xml:space="preserve"> [en ligne]. Septembre 2021, p. 156. Disponible à l’adresse : </w:t>
      </w:r>
      <w:hyperlink r:id="rId35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https://dumas.ccsd.cnrs.fr/dumas-03476242</w:t>
        </w:r>
      </w:hyperlink>
    </w:p>
    <w:p w14:paraId="2914BC15" w14:textId="77777777" w:rsidR="00F2075C" w:rsidRPr="00912FB1" w:rsidRDefault="00F2075C" w:rsidP="00F2075C">
      <w:pPr>
        <w:spacing w:line="276" w:lineRule="auto"/>
        <w:rPr>
          <w:rFonts w:ascii="Arial" w:eastAsia="Times New Roman" w:hAnsi="Arial" w:cs="Arial"/>
          <w:lang w:eastAsia="fr-FR"/>
        </w:rPr>
      </w:pPr>
      <w:r w:rsidRPr="00912FB1">
        <w:rPr>
          <w:rFonts w:ascii="Arial" w:eastAsia="Times New Roman" w:hAnsi="Arial" w:cs="Arial"/>
          <w:lang w:eastAsia="fr-FR"/>
        </w:rPr>
        <w:t xml:space="preserve">SEILLER, Clara. </w:t>
      </w:r>
      <w:r w:rsidRPr="00912FB1">
        <w:rPr>
          <w:rFonts w:ascii="Arial" w:eastAsia="Times New Roman" w:hAnsi="Arial" w:cs="Arial"/>
          <w:i/>
          <w:iCs/>
          <w:lang w:eastAsia="fr-FR"/>
        </w:rPr>
        <w:t>Représentation sociale du féminisme : contextes d’expression et effets de masquage</w:t>
      </w:r>
      <w:r w:rsidRPr="00912FB1">
        <w:rPr>
          <w:rFonts w:ascii="Arial" w:eastAsia="Times New Roman" w:hAnsi="Arial" w:cs="Arial"/>
          <w:lang w:eastAsia="fr-FR"/>
        </w:rPr>
        <w:t xml:space="preserve"> [en ligne]. Juillet 2020, p. 285. Disponible à l’adresse : </w:t>
      </w:r>
      <w:hyperlink r:id="rId36" w:history="1">
        <w:r w:rsidRPr="00912FB1">
          <w:rPr>
            <w:rFonts w:ascii="Arial" w:eastAsia="Times New Roman" w:hAnsi="Arial" w:cs="Arial"/>
            <w:color w:val="0000FF"/>
            <w:u w:val="single"/>
            <w:lang w:eastAsia="fr-FR"/>
          </w:rPr>
          <w:t>https://dumas.ccsd.cnrs.fr/dumas-03013915</w:t>
        </w:r>
      </w:hyperlink>
    </w:p>
    <w:p w14:paraId="1B802EB3" w14:textId="77777777" w:rsidR="00F2075C" w:rsidRPr="00F2075C" w:rsidRDefault="00F2075C" w:rsidP="00F2075C">
      <w:pPr>
        <w:pStyle w:val="Titre1"/>
        <w:rPr>
          <w:rFonts w:eastAsia="Times New Roman" w:cs="Arial"/>
          <w:b/>
          <w:sz w:val="20"/>
          <w:szCs w:val="20"/>
          <w:lang w:eastAsia="fr-FR"/>
        </w:rPr>
      </w:pPr>
      <w:bookmarkStart w:id="2" w:name="_Toc222738338"/>
      <w:r w:rsidRPr="00F2075C">
        <w:rPr>
          <w:rFonts w:eastAsia="Times New Roman" w:cs="Arial"/>
          <w:b/>
          <w:sz w:val="20"/>
          <w:szCs w:val="20"/>
          <w:lang w:eastAsia="fr-FR"/>
        </w:rPr>
        <w:t>La clinique juridique : Nîmes Université accompagne les victimes de violences intrafamiliales</w:t>
      </w:r>
      <w:bookmarkEnd w:id="2"/>
    </w:p>
    <w:p w14:paraId="1F8C3DEE" w14:textId="77777777" w:rsidR="00F2075C" w:rsidRPr="00F2075C" w:rsidRDefault="00F2075C" w:rsidP="00F2075C">
      <w:pPr>
        <w:spacing w:line="276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2075C">
        <w:rPr>
          <w:rFonts w:ascii="Arial" w:eastAsia="Times New Roman" w:hAnsi="Arial" w:cs="Arial"/>
          <w:sz w:val="20"/>
          <w:szCs w:val="20"/>
          <w:lang w:eastAsia="fr-FR"/>
        </w:rPr>
        <w:t>En partenariat avec la </w:t>
      </w:r>
      <w:hyperlink r:id="rId37" w:tgtFrame="_blank" w:history="1">
        <w:r w:rsidRPr="00F2075C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Préfecture du Gard</w:t>
        </w:r>
      </w:hyperlink>
      <w:r w:rsidRPr="00F2075C">
        <w:rPr>
          <w:rFonts w:ascii="Arial" w:eastAsia="Times New Roman" w:hAnsi="Arial" w:cs="Arial"/>
          <w:sz w:val="20"/>
          <w:szCs w:val="20"/>
          <w:lang w:eastAsia="fr-FR"/>
        </w:rPr>
        <w:t> et la </w:t>
      </w:r>
      <w:hyperlink r:id="rId38" w:tgtFrame="_blank" w:history="1">
        <w:r w:rsidRPr="00F2075C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Croix-Rouge</w:t>
        </w:r>
      </w:hyperlink>
      <w:r w:rsidRPr="00F2075C">
        <w:rPr>
          <w:rFonts w:ascii="Arial" w:eastAsia="Times New Roman" w:hAnsi="Arial" w:cs="Arial"/>
          <w:sz w:val="20"/>
          <w:szCs w:val="20"/>
          <w:lang w:eastAsia="fr-FR"/>
        </w:rPr>
        <w:t>, cette structure se donne pour objectif d’œuvrer conjointement dans l’action sociale de prise en charge des personnes victimes de violence tout en impliquant les étudiants de droit.</w:t>
      </w:r>
    </w:p>
    <w:p w14:paraId="62309013" w14:textId="77777777" w:rsidR="00F2075C" w:rsidRPr="00F2075C" w:rsidRDefault="00F2075C" w:rsidP="00F2075C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2075C">
        <w:rPr>
          <w:rFonts w:ascii="Arial" w:eastAsia="Times New Roman" w:hAnsi="Arial" w:cs="Arial"/>
          <w:sz w:val="20"/>
          <w:szCs w:val="20"/>
          <w:lang w:eastAsia="fr-FR"/>
        </w:rPr>
        <w:t xml:space="preserve">Clinique juridique – Vanessa </w:t>
      </w:r>
      <w:proofErr w:type="spellStart"/>
      <w:r w:rsidRPr="00F2075C">
        <w:rPr>
          <w:rFonts w:ascii="Arial" w:eastAsia="Times New Roman" w:hAnsi="Arial" w:cs="Arial"/>
          <w:sz w:val="20"/>
          <w:szCs w:val="20"/>
          <w:lang w:eastAsia="fr-FR"/>
        </w:rPr>
        <w:t>Monteillet</w:t>
      </w:r>
      <w:proofErr w:type="spellEnd"/>
      <w:r w:rsidRPr="00F2075C">
        <w:rPr>
          <w:rFonts w:ascii="Arial" w:eastAsia="Times New Roman" w:hAnsi="Arial" w:cs="Arial"/>
          <w:sz w:val="20"/>
          <w:szCs w:val="20"/>
          <w:lang w:eastAsia="fr-FR"/>
        </w:rPr>
        <w:t xml:space="preserve">, directrice pole droit </w:t>
      </w:r>
      <w:proofErr w:type="spellStart"/>
      <w:r w:rsidRPr="00F2075C">
        <w:rPr>
          <w:rFonts w:ascii="Arial" w:eastAsia="Times New Roman" w:hAnsi="Arial" w:cs="Arial"/>
          <w:sz w:val="20"/>
          <w:szCs w:val="20"/>
          <w:lang w:eastAsia="fr-FR"/>
        </w:rPr>
        <w:t>unimes</w:t>
      </w:r>
      <w:proofErr w:type="spellEnd"/>
      <w:r w:rsidRPr="00F2075C">
        <w:rPr>
          <w:rFonts w:ascii="Arial" w:eastAsia="Times New Roman" w:hAnsi="Arial" w:cs="Arial"/>
          <w:sz w:val="20"/>
          <w:szCs w:val="20"/>
          <w:lang w:eastAsia="fr-FR"/>
        </w:rPr>
        <w:t xml:space="preserve">, [sans date]. </w:t>
      </w:r>
      <w:r w:rsidRPr="00F2075C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Radio Aviva</w:t>
      </w:r>
      <w:r w:rsidRPr="00F2075C">
        <w:rPr>
          <w:rFonts w:ascii="Arial" w:eastAsia="Times New Roman" w:hAnsi="Arial" w:cs="Arial"/>
          <w:sz w:val="20"/>
          <w:szCs w:val="20"/>
          <w:lang w:eastAsia="fr-FR"/>
        </w:rPr>
        <w:t xml:space="preserve"> [en ligne]. [Consulté le 23 février 2026]. Disponible à l’adresse : </w:t>
      </w:r>
      <w:hyperlink r:id="rId39" w:history="1">
        <w:r w:rsidRPr="00F2075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https://radio-aviva.com</w:t>
        </w:r>
      </w:hyperlink>
    </w:p>
    <w:p w14:paraId="7C142714" w14:textId="77777777" w:rsidR="00F2075C" w:rsidRPr="00F2075C" w:rsidRDefault="00F2075C" w:rsidP="00F2075C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2075C">
        <w:rPr>
          <w:rFonts w:ascii="Arial" w:eastAsia="Times New Roman" w:hAnsi="Arial" w:cs="Arial"/>
          <w:sz w:val="20"/>
          <w:szCs w:val="20"/>
          <w:lang w:eastAsia="fr-FR"/>
        </w:rPr>
        <w:t xml:space="preserve">SÉGURA, Julien, 2024. Vivre </w:t>
      </w:r>
      <w:proofErr w:type="gramStart"/>
      <w:r w:rsidRPr="00F2075C">
        <w:rPr>
          <w:rFonts w:ascii="Arial" w:eastAsia="Times New Roman" w:hAnsi="Arial" w:cs="Arial"/>
          <w:sz w:val="20"/>
          <w:szCs w:val="20"/>
          <w:lang w:eastAsia="fr-FR"/>
        </w:rPr>
        <w:t>Nîmes:</w:t>
      </w:r>
      <w:proofErr w:type="gramEnd"/>
      <w:r w:rsidRPr="00F2075C">
        <w:rPr>
          <w:rFonts w:ascii="Arial" w:eastAsia="Times New Roman" w:hAnsi="Arial" w:cs="Arial"/>
          <w:sz w:val="20"/>
          <w:szCs w:val="20"/>
          <w:lang w:eastAsia="fr-FR"/>
        </w:rPr>
        <w:t xml:space="preserve"> Université de Nîmes : des étudiants en Droit aident gratuitement les victimes de violences intrafamiliales. </w:t>
      </w:r>
      <w:r w:rsidRPr="00F2075C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Le média de la ville de Nîmes</w:t>
      </w:r>
      <w:r w:rsidRPr="00F2075C">
        <w:rPr>
          <w:rFonts w:ascii="Arial" w:eastAsia="Times New Roman" w:hAnsi="Arial" w:cs="Arial"/>
          <w:sz w:val="20"/>
          <w:szCs w:val="20"/>
          <w:lang w:eastAsia="fr-FR"/>
        </w:rPr>
        <w:t xml:space="preserve"> [en ligne]. 2024. [Consulté le 23 février 2026]. Disponible à l’adresse : </w:t>
      </w:r>
      <w:hyperlink r:id="rId40" w:history="1">
        <w:r w:rsidRPr="00F2075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https://www.vivrenimes.fr/formats/articles/universite-de-nimes-des-etudiants-en-droit-aident-gratuitement-les-victimes-de-violences-intrafamiliales</w:t>
        </w:r>
      </w:hyperlink>
    </w:p>
    <w:p w14:paraId="324907A3" w14:textId="4F725C45" w:rsidR="00C94AB9" w:rsidRDefault="00F2075C" w:rsidP="00F2075C">
      <w:pPr>
        <w:spacing w:after="0" w:line="240" w:lineRule="auto"/>
        <w:rPr>
          <w:rFonts w:ascii="Arial" w:hAnsi="Arial" w:cs="Arial"/>
        </w:rPr>
      </w:pPr>
      <w:r w:rsidRPr="00F2075C">
        <w:rPr>
          <w:rFonts w:ascii="Arial" w:eastAsia="Times New Roman" w:hAnsi="Arial" w:cs="Arial"/>
          <w:sz w:val="20"/>
          <w:szCs w:val="20"/>
          <w:lang w:eastAsia="fr-FR"/>
        </w:rPr>
        <w:t xml:space="preserve">UNIMES, 2023. Création de la clinique juridique avec la Préfecture et la Croix-Rouge pour aider les victimes de violence intrafamiliale. </w:t>
      </w:r>
      <w:proofErr w:type="spellStart"/>
      <w:r w:rsidRPr="00F2075C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Nimes</w:t>
      </w:r>
      <w:proofErr w:type="spellEnd"/>
      <w:r w:rsidRPr="00F2075C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Université</w:t>
      </w:r>
      <w:r w:rsidRPr="00F2075C">
        <w:rPr>
          <w:rFonts w:ascii="Arial" w:eastAsia="Times New Roman" w:hAnsi="Arial" w:cs="Arial"/>
          <w:sz w:val="20"/>
          <w:szCs w:val="20"/>
          <w:lang w:eastAsia="fr-FR"/>
        </w:rPr>
        <w:t xml:space="preserve"> [en ligne]. 29 novembre 2023. [Consulté le 23 février 2026]. Disponible à l’adresse : </w:t>
      </w:r>
      <w:hyperlink r:id="rId41" w:history="1">
        <w:r w:rsidRPr="00F2075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https://www.unimes.fr/fr/index/actualites/actualites-droit--economie-et-gestion/lancement-de-la-clinique-juridique-d-accompagnement-de-victimes-de-violence-intrafamiliale.html</w:t>
        </w:r>
      </w:hyperlink>
    </w:p>
    <w:sectPr w:rsidR="00C94AB9" w:rsidSect="00F2075C">
      <w:footerReference w:type="default" r:id="rId42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954F" w14:textId="77777777" w:rsidR="00A27461" w:rsidRDefault="00A27461" w:rsidP="00A27461">
      <w:pPr>
        <w:spacing w:after="0" w:line="240" w:lineRule="auto"/>
      </w:pPr>
      <w:r>
        <w:separator/>
      </w:r>
    </w:p>
  </w:endnote>
  <w:endnote w:type="continuationSeparator" w:id="0">
    <w:p w14:paraId="172D2F5F" w14:textId="77777777" w:rsidR="00A27461" w:rsidRDefault="00A27461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76800B12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  <w:r w:rsidR="00F2075C">
      <w:rPr>
        <w:caps/>
        <w:color w:val="4472C4" w:themeColor="accent1"/>
      </w:rPr>
      <w:t>/3</w:t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39B6E40A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proofErr w:type="gramStart"/>
          <w:r w:rsidRPr="00CF79F1">
            <w:rPr>
              <w:rFonts w:cstheme="minorHAnsi"/>
              <w:i/>
              <w:sz w:val="18"/>
              <w:szCs w:val="18"/>
            </w:rPr>
            <w:t>Université  –</w:t>
          </w:r>
          <w:proofErr w:type="gramEnd"/>
          <w:r w:rsidRPr="00CF79F1">
            <w:rPr>
              <w:rFonts w:cstheme="minorHAnsi"/>
              <w:i/>
              <w:sz w:val="18"/>
              <w:szCs w:val="18"/>
            </w:rPr>
            <w:t xml:space="preserve"> 202</w:t>
          </w:r>
          <w:r w:rsidR="007B151F">
            <w:rPr>
              <w:rFonts w:cstheme="minorHAnsi"/>
              <w:i/>
              <w:sz w:val="18"/>
              <w:szCs w:val="18"/>
            </w:rPr>
            <w:t>6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496C2" w14:textId="77777777" w:rsidR="00A27461" w:rsidRDefault="00A27461" w:rsidP="00A27461">
      <w:pPr>
        <w:spacing w:after="0" w:line="240" w:lineRule="auto"/>
      </w:pPr>
      <w:r>
        <w:separator/>
      </w:r>
    </w:p>
  </w:footnote>
  <w:footnote w:type="continuationSeparator" w:id="0">
    <w:p w14:paraId="3055C630" w14:textId="77777777" w:rsidR="00A27461" w:rsidRDefault="00A27461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65A00"/>
    <w:multiLevelType w:val="hybridMultilevel"/>
    <w:tmpl w:val="6408E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56CF6"/>
    <w:rsid w:val="00164472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480EF7"/>
    <w:rsid w:val="004A16DD"/>
    <w:rsid w:val="004F4EFF"/>
    <w:rsid w:val="005750C7"/>
    <w:rsid w:val="00577307"/>
    <w:rsid w:val="005A2136"/>
    <w:rsid w:val="005A7CC6"/>
    <w:rsid w:val="005C084F"/>
    <w:rsid w:val="005D5F80"/>
    <w:rsid w:val="00634365"/>
    <w:rsid w:val="006819C8"/>
    <w:rsid w:val="006A10E0"/>
    <w:rsid w:val="006B09B4"/>
    <w:rsid w:val="006C6A13"/>
    <w:rsid w:val="006E413A"/>
    <w:rsid w:val="00721CC1"/>
    <w:rsid w:val="0074088D"/>
    <w:rsid w:val="00757ECB"/>
    <w:rsid w:val="0076772F"/>
    <w:rsid w:val="007B151F"/>
    <w:rsid w:val="007D1A06"/>
    <w:rsid w:val="0080597F"/>
    <w:rsid w:val="00820EAE"/>
    <w:rsid w:val="00842582"/>
    <w:rsid w:val="008665EC"/>
    <w:rsid w:val="00870811"/>
    <w:rsid w:val="0088531B"/>
    <w:rsid w:val="0089615A"/>
    <w:rsid w:val="008E4873"/>
    <w:rsid w:val="009014B9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F1E97"/>
    <w:rsid w:val="00B2477E"/>
    <w:rsid w:val="00B31FCA"/>
    <w:rsid w:val="00B3345F"/>
    <w:rsid w:val="00B84909"/>
    <w:rsid w:val="00B90E0A"/>
    <w:rsid w:val="00BA0E07"/>
    <w:rsid w:val="00BA4A33"/>
    <w:rsid w:val="00BC0972"/>
    <w:rsid w:val="00BE0E1E"/>
    <w:rsid w:val="00C21212"/>
    <w:rsid w:val="00C32DAE"/>
    <w:rsid w:val="00C94AB9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E3479"/>
    <w:rsid w:val="00E63675"/>
    <w:rsid w:val="00EB597E"/>
    <w:rsid w:val="00EC4F9F"/>
    <w:rsid w:val="00ED1C26"/>
    <w:rsid w:val="00EF070A"/>
    <w:rsid w:val="00F14164"/>
    <w:rsid w:val="00F1770E"/>
    <w:rsid w:val="00F2075C"/>
    <w:rsid w:val="00F268BC"/>
    <w:rsid w:val="00F26D0E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2075C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l.science/hal-05230371" TargetMode="External"/><Relationship Id="rId18" Type="http://schemas.openxmlformats.org/officeDocument/2006/relationships/hyperlink" Target="https://hal.science/hal-05162642" TargetMode="External"/><Relationship Id="rId26" Type="http://schemas.openxmlformats.org/officeDocument/2006/relationships/hyperlink" Target="https://hal.science/tel-04419299" TargetMode="External"/><Relationship Id="rId39" Type="http://schemas.openxmlformats.org/officeDocument/2006/relationships/hyperlink" Target="https://radio-aviva.com" TargetMode="External"/><Relationship Id="rId21" Type="http://schemas.openxmlformats.org/officeDocument/2006/relationships/hyperlink" Target="https://hal.science/hal-04913184" TargetMode="External"/><Relationship Id="rId34" Type="http://schemas.openxmlformats.org/officeDocument/2006/relationships/hyperlink" Target="https://hal.science/hal-04908491" TargetMode="External"/><Relationship Id="rId42" Type="http://schemas.openxmlformats.org/officeDocument/2006/relationships/footer" Target="footer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hal.science/hal-04674883" TargetMode="External"/><Relationship Id="rId20" Type="http://schemas.openxmlformats.org/officeDocument/2006/relationships/hyperlink" Target="https://dumas.ccsd.cnrs.fr/dumas-03476242" TargetMode="External"/><Relationship Id="rId29" Type="http://schemas.openxmlformats.org/officeDocument/2006/relationships/hyperlink" Target="https://doi.org/10.25965/as.7316" TargetMode="External"/><Relationship Id="rId41" Type="http://schemas.openxmlformats.org/officeDocument/2006/relationships/hyperlink" Target="https://www.unimes.fr/fr/index/actualites/actualites-droit--economie-et-gestion/lancement-de-la-clinique-juridique-d-accompagnement-de-victimes-de-violence-intrafamiliale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al.science/hal-04692023" TargetMode="External"/><Relationship Id="rId24" Type="http://schemas.openxmlformats.org/officeDocument/2006/relationships/hyperlink" Target="https://hal.science/hal-04969326" TargetMode="External"/><Relationship Id="rId32" Type="http://schemas.openxmlformats.org/officeDocument/2006/relationships/hyperlink" Target="https://doi.org/10.1484/M.HIFA-EB.5.106738" TargetMode="External"/><Relationship Id="rId37" Type="http://schemas.openxmlformats.org/officeDocument/2006/relationships/hyperlink" Target="https://www.gard.gouv.fr/" TargetMode="External"/><Relationship Id="rId40" Type="http://schemas.openxmlformats.org/officeDocument/2006/relationships/hyperlink" Target="https://www.vivrenimes.fr/formats/articles/universite-de-nimes-des-etudiants-en-droit-aident-gratuitement-les-victimes-de-violences-intrafamilial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al.science/hal-03684516" TargetMode="External"/><Relationship Id="rId23" Type="http://schemas.openxmlformats.org/officeDocument/2006/relationships/hyperlink" Target="https://hal.science/hal-04876628" TargetMode="External"/><Relationship Id="rId28" Type="http://schemas.openxmlformats.org/officeDocument/2006/relationships/hyperlink" Target="https://doi.org/10.5151/ead2023-3SON_Paper_21Lucile-Haute" TargetMode="External"/><Relationship Id="rId36" Type="http://schemas.openxmlformats.org/officeDocument/2006/relationships/hyperlink" Target="https://dumas.ccsd.cnrs.fr/dumas-03013915" TargetMode="External"/><Relationship Id="rId10" Type="http://schemas.openxmlformats.org/officeDocument/2006/relationships/hyperlink" Target="https://theses.hal.science/tel-04352716" TargetMode="External"/><Relationship Id="rId19" Type="http://schemas.openxmlformats.org/officeDocument/2006/relationships/hyperlink" Target="https://shs.hal.science/halshs-04248153" TargetMode="External"/><Relationship Id="rId31" Type="http://schemas.openxmlformats.org/officeDocument/2006/relationships/hyperlink" Target="https://doi.org/10.1163/9789401211055_016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al.science/hal-03295772" TargetMode="External"/><Relationship Id="rId14" Type="http://schemas.openxmlformats.org/officeDocument/2006/relationships/hyperlink" Target="https://hal.science/hal-04825718" TargetMode="External"/><Relationship Id="rId22" Type="http://schemas.openxmlformats.org/officeDocument/2006/relationships/hyperlink" Target="https://hal.science/hal-02187525" TargetMode="External"/><Relationship Id="rId27" Type="http://schemas.openxmlformats.org/officeDocument/2006/relationships/hyperlink" Target="https://doi.org/10.69564/ISEA2023-63-full-Haute-Kombucha-as-a-Guide" TargetMode="External"/><Relationship Id="rId30" Type="http://schemas.openxmlformats.org/officeDocument/2006/relationships/hyperlink" Target="https://hal.science/hal-01473523" TargetMode="External"/><Relationship Id="rId35" Type="http://schemas.openxmlformats.org/officeDocument/2006/relationships/hyperlink" Target="https://dumas.ccsd.cnrs.fr/dumas-03476242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doi.org/10.1016/j.erap.2021.100646" TargetMode="External"/><Relationship Id="rId17" Type="http://schemas.openxmlformats.org/officeDocument/2006/relationships/hyperlink" Target="https://theses.hal.science/tel-05244826" TargetMode="External"/><Relationship Id="rId25" Type="http://schemas.openxmlformats.org/officeDocument/2006/relationships/hyperlink" Target="https://doi.org/10.7202/1122100ar" TargetMode="External"/><Relationship Id="rId33" Type="http://schemas.openxmlformats.org/officeDocument/2006/relationships/hyperlink" Target="https://doi.org/10.1016/j.envint.2013.10.006" TargetMode="External"/><Relationship Id="rId38" Type="http://schemas.openxmlformats.org/officeDocument/2006/relationships/hyperlink" Target="https://www.croix-rouge.f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1758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4</cp:revision>
  <dcterms:created xsi:type="dcterms:W3CDTF">2026-03-02T13:45:00Z</dcterms:created>
  <dcterms:modified xsi:type="dcterms:W3CDTF">2026-03-02T13:49:00Z</dcterms:modified>
</cp:coreProperties>
</file>