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C1522" w14:textId="6E687C36" w:rsidR="002C35E6" w:rsidRDefault="00842582" w:rsidP="00BC0972">
      <w:pPr>
        <w:jc w:val="center"/>
      </w:pPr>
      <w:r>
        <w:rPr>
          <w:rFonts w:ascii="Arial" w:hAnsi="Arial" w:cs="Arial"/>
          <w:noProof/>
          <w:color w:val="242727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722685" wp14:editId="176C969E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6870700" cy="1504950"/>
                <wp:effectExtent l="0" t="0" r="6350" b="1905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0700" cy="1504950"/>
                          <a:chOff x="0" y="9525"/>
                          <a:chExt cx="6870700" cy="1042118"/>
                        </a:xfrm>
                      </wpg:grpSpPr>
                      <wps:wsp>
                        <wps:cNvPr id="3" name="Forme libre : forme 3"/>
                        <wps:cNvSpPr/>
                        <wps:spPr>
                          <a:xfrm>
                            <a:off x="6438900" y="19050"/>
                            <a:ext cx="431800" cy="1032593"/>
                          </a:xfrm>
                          <a:custGeom>
                            <a:avLst/>
                            <a:gdLst>
                              <a:gd name="connsiteX0" fmla="*/ 0 w 1971675"/>
                              <a:gd name="connsiteY0" fmla="*/ 0 h 2000250"/>
                              <a:gd name="connsiteX1" fmla="*/ 1817589 w 1971675"/>
                              <a:gd name="connsiteY1" fmla="*/ 0 h 2000250"/>
                              <a:gd name="connsiteX2" fmla="*/ 1971675 w 1971675"/>
                              <a:gd name="connsiteY2" fmla="*/ 1000125 h 2000250"/>
                              <a:gd name="connsiteX3" fmla="*/ 1817589 w 1971675"/>
                              <a:gd name="connsiteY3" fmla="*/ 2000250 h 2000250"/>
                              <a:gd name="connsiteX4" fmla="*/ 0 w 1971675"/>
                              <a:gd name="connsiteY4" fmla="*/ 2000250 h 2000250"/>
                              <a:gd name="connsiteX5" fmla="*/ 0 w 1971675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590675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262190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933706 w 1817589"/>
                              <a:gd name="connsiteY2" fmla="*/ 972829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009512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955634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855227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17589" h="2000250">
                                <a:moveTo>
                                  <a:pt x="0" y="0"/>
                                </a:moveTo>
                                <a:lnTo>
                                  <a:pt x="1817589" y="0"/>
                                </a:lnTo>
                                <a:lnTo>
                                  <a:pt x="855227" y="1006948"/>
                                </a:lnTo>
                                <a:lnTo>
                                  <a:pt x="1817589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E2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82D8E30" w14:textId="77777777" w:rsidR="00842582" w:rsidRPr="004F7F6F" w:rsidRDefault="00842582" w:rsidP="00842582">
                              <w:pPr>
                                <w:jc w:val="center"/>
                                <w:rPr>
                                  <w:color w:val="FF6600"/>
                                  <w14:textOutline w14:w="22225" w14:cap="rnd" w14:cmpd="sng" w14:algn="ctr">
                                    <w14:solidFill>
                                      <w14:srgbClr w14:val="E94E24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orme libre : forme 1"/>
                        <wps:cNvSpPr/>
                        <wps:spPr>
                          <a:xfrm>
                            <a:off x="0" y="9525"/>
                            <a:ext cx="6813854" cy="1039881"/>
                          </a:xfrm>
                          <a:custGeom>
                            <a:avLst/>
                            <a:gdLst>
                              <a:gd name="connsiteX0" fmla="*/ 0 w 1971675"/>
                              <a:gd name="connsiteY0" fmla="*/ 0 h 2000250"/>
                              <a:gd name="connsiteX1" fmla="*/ 1817589 w 1971675"/>
                              <a:gd name="connsiteY1" fmla="*/ 0 h 2000250"/>
                              <a:gd name="connsiteX2" fmla="*/ 1971675 w 1971675"/>
                              <a:gd name="connsiteY2" fmla="*/ 1000125 h 2000250"/>
                              <a:gd name="connsiteX3" fmla="*/ 1817589 w 1971675"/>
                              <a:gd name="connsiteY3" fmla="*/ 2000250 h 2000250"/>
                              <a:gd name="connsiteX4" fmla="*/ 0 w 1971675"/>
                              <a:gd name="connsiteY4" fmla="*/ 2000250 h 2000250"/>
                              <a:gd name="connsiteX5" fmla="*/ 0 w 1971675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590675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754000 w 1817589"/>
                              <a:gd name="connsiteY2" fmla="*/ 984962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17589" h="2000250">
                                <a:moveTo>
                                  <a:pt x="0" y="0"/>
                                </a:moveTo>
                                <a:lnTo>
                                  <a:pt x="1817589" y="0"/>
                                </a:lnTo>
                                <a:lnTo>
                                  <a:pt x="1754000" y="984962"/>
                                </a:lnTo>
                                <a:lnTo>
                                  <a:pt x="1817589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5875">
                            <a:solidFill>
                              <a:srgbClr val="43434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3F7C9D" w14:textId="77777777" w:rsidR="00A60283" w:rsidRDefault="00A60283" w:rsidP="00A60283">
                              <w:pPr>
                                <w:spacing w:after="120"/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drawing>
                                  <wp:inline distT="0" distB="0" distL="0" distR="0" wp14:anchorId="52A6C456" wp14:editId="1D114AB4">
                                    <wp:extent cx="1114233" cy="466725"/>
                                    <wp:effectExtent l="0" t="0" r="0" b="0"/>
                                    <wp:docPr id="12" name="Imag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Unimes-Logo-Horiz-24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193588" cy="4999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B9B8847" w14:textId="0B001082" w:rsidR="00A60283" w:rsidRDefault="00BF7FD5" w:rsidP="00A60283">
                              <w:pPr>
                                <w:spacing w:after="120"/>
                                <w:jc w:val="center"/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Droit Français vs Droit Québécois</w:t>
                              </w:r>
                              <w:r w:rsidR="00976F4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A60283" w:rsidRPr="00A6028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quelques </w:t>
                              </w:r>
                              <w:r w:rsidR="00FA7099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p</w:t>
                              </w:r>
                              <w:r w:rsidR="00A60283" w:rsidRPr="00A6028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istes de lecture</w:t>
                              </w:r>
                            </w:p>
                            <w:p w14:paraId="047DED67" w14:textId="1B2AF6FF" w:rsidR="00976F43" w:rsidRPr="00976F43" w:rsidRDefault="008E4873" w:rsidP="00976F43">
                              <w:pPr>
                                <w:pStyle w:val="NormalWeb"/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   </w:t>
                              </w:r>
                              <w:r w:rsidR="00952F2F">
                                <w:rPr>
                                  <w:rFonts w:ascii="Arial Narrow" w:hAnsi="Arial Narrow"/>
                                  <w:noProof/>
                                  <w:color w:val="000000" w:themeColor="text1"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7B972396" wp14:editId="6B9E0537">
                                    <wp:extent cx="600075" cy="584074"/>
                                    <wp:effectExtent l="0" t="0" r="0" b="6985"/>
                                    <wp:docPr id="1299881784" name="Imag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18821" cy="602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B5B6D90" w14:textId="60681613" w:rsidR="001F12B9" w:rsidRPr="00A60283" w:rsidRDefault="001F12B9" w:rsidP="008E4873">
                              <w:pPr>
                                <w:spacing w:after="120"/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  <w:p w14:paraId="354B27B4" w14:textId="50716FF0" w:rsidR="00842582" w:rsidRPr="00A957BD" w:rsidRDefault="00842582" w:rsidP="00A60283">
                              <w:pPr>
                                <w:spacing w:after="12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br/>
                              </w:r>
                              <w:r w:rsidR="00E63675"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t>XXX</w:t>
                              </w:r>
                              <w:r w:rsidR="00042598"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t> : quelques pistes de lecture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722685" id="Groupe 2" o:spid="_x0000_s1026" style="position:absolute;left:0;text-align:left;margin-left:0;margin-top:.65pt;width:541pt;height:118.5pt;z-index:251659264;mso-height-relative:margin" coordorigin=",95" coordsize="68707,10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ehwKwYAAMsnAAAOAAAAZHJzL2Uyb0RvYy54bWzsWttu2zYYvh+wdyB0OWC1JEu2ZNQpgrYp&#10;BhRtsXZoe0nLlC1AEjWSiZ09zZ5lT7aPpCjLjmc7h/UmTgCLMv8D+fHn4f/Ml6/WVUlumJAFr6de&#10;8ML3CKszPi/qxdT748vVr4lHpKL1nJa8ZlPvlknv1cXPP71cNRMW8iUv50wQGKnlZNVMvaVSzWQw&#10;kNmSVVS+4A2rUZlzUVGFV7EYzAVdwXpVDkLfHw1WXMwbwTMmJb59Yyu9C2M/z1mmPua5ZIqUUw9t&#10;U+ZTmM+Z/hxcvKSThaDNssjaZtAHtKKiRQ2nnak3VFFyLYo7pqoiE1zyXL3IeDXgeV5kzPQBvQn8&#10;nd68E/y6MX1ZTFaLpoMJ0O7g9GCz2YebT4IU86kXeqSmFYbIeGUk1NismsUEIu9E87n5JNovFvZN&#10;d3edi0o/0RGyNqjedqiytSIZvhwlY3/sA/wMdUHsR2nc4p4tMTgbvTQOYzsg2fLtXmU/CoMg0TID&#10;53ugm9i1aNUgjOQGKfk4pD4vacPMAEgNQ4vU0CF1hbBkpCxmgv3z94ToKGVkaHEzCh1ociKB3x7E&#10;RtEwSTU4GpvUd8g47KJhkHTQ+cMwTo35rvd0kl1L9Y5xMwr05r1UNqLnKJl4nLejmvG6loVi3+Ar&#10;r0oE+S8D4pMVCdJxMBq3wC92xb9viy8JJp0fumbeEf8W9KwHSTCOk/S4j76ST476QKR2PWhbf9zH&#10;lhL6EITxcU8Y6Y2nU3vTV2rROu4p6nk6YVT64if7iO/nY1v86KhsBwriyuJlJ/SdQHmiuDrs4zFx&#10;Fac+ZoWOq8M+njKuDnt6mrg67ONp4uqwj+cdV+EoxDp/jqsT1vntQDk6E7fFn9l6lQ6HY390v7BK&#10;x2ESpsf3pv7C09vTD8/yvtLJO1R/+TlhjvTFT/axHSbnqNo9H+5saGkchPcLqwBpWRol57gyp9//&#10;Ov9sh+FzW63ieDSMzmF13gTvJgaPOLQncRyG43NY/dCwAhexcGwDXToCIlvXLQOBEqGaDfQNQdZw&#10;qRmfPh0B6sO9Ii205A60NH1xRBmx0lcO7qWMja6vbPgudOY0zzje9JUdK3OaMs4tfeXoXs3GxtFX&#10;NsSNa7Z9tsALkJ+a9iwN7ak8AtpTeAS058xuSg1Verw0zrpIVqCg2kMdWYIQbJkeXV/xG/aFG0m1&#10;IezcYG1qy7ov1VlDg52sk3DPxtizM9f0rD0+tJg4Mfe04n3Drpk2bpyce1p5y6+dLrnb2KzkklkH&#10;GilDP3boadB7JJzkZTG/KspSoyXFYva6FOSGYiDeptHb0A32llhZG/BDS5NS8OB5STFiWdWAmZX1&#10;wiO0XIBgz5Qws6jm2gNahKETUr2hcml9GLN2eCuwfQLsZDX1wCHir4NUqzFDjtvpCg7VEZS6pNaz&#10;NUzr4ozPb8F6Cm6Jc9lkVwX8vadSfaICJCKQBfuvPuIjLzkiCIFiSh5ZcvHXvu+1PGhZ1HpkBeYd&#10;HfzzmgrmkfK3GoRtGkQRzCrzEsXjEC+iXzPr19TX1WsOcLEUoHWmqOVV6Yq54NVX/Ehwqb2iitYZ&#10;fFso25fXCu+oAoGbsctLUwY9jxF+X39uMm3cIf1l/ZWKhmjQp54CTfuBO5KYThz/iojQAlZWa9b8&#10;8lrxvNDkrAHb4tq+gLC2aP/vzDUWHsvx72WuzfKpRx1U93HmGnhhWm84e0dZj5JgmMTwZOh+f5gm&#10;iVuX3a8F/eniMOvtInfOBGfOekCwLJ45a2Trh3+teNZZVXDmrM8skN377yyh3x+RVoHHiLD63C+v&#10;SpMoHYVnEuihJBDOEOe06pxW2XRqO5vpZz+bQ/1eSTtz7UnNTMguB9gr7rI/HOxOT5ZOl9xt7MPT&#10;Kn09iHWJ1WzhTpgm/XHJV5tVxQluN+hT+FblVmYWDfHvCICeGCZhCR5iJz+S6rZk2mBZ/85yXJ4B&#10;nxFaD9vtolnGamWTB7mkc2ZztLiXjJmLTronJqc0BrXlHNldZ7s1sN+2zUpbea1qE7tO2bIunRvb&#10;Atcwq9xpGM+8Vp1yVdTcJpw7Bkr0qvVs5R1IFhqXRZqLRV1acU4mf1QyaS5F4caYCar2dpu+ktZ/&#10;NyO2uYN38S8AAAD//wMAUEsDBBQABgAIAAAAIQAKYwg83QAAAAcBAAAPAAAAZHJzL2Rvd25yZXYu&#10;eG1sTI/NasMwEITvhbyD2EJvjfxDi3EthxDSnkKhSaD0plgb28RaGUuxnbfv5tQeZ2aZ+bZYzbYT&#10;Iw6+daQgXkYgkCpnWqoVHA/vzxkIHzQZ3TlCBTf0sCoXD4XOjZvoC8d9qAWXkM+1giaEPpfSVw1a&#10;7ZeuR+Ls7AarA8uhlmbQE5fbTiZR9CqtbokXGt3jpsHqsr9aBR+TntZpvB13l/Pm9nN4+fzexajU&#10;0+O8fgMRcA5/x3DHZ3QomenkrmS86BTwI4HdFMQ9jLKEjZOCJM1SkGUh//OXvwAAAP//AwBQSwEC&#10;LQAUAAYACAAAACEAtoM4kv4AAADhAQAAEwAAAAAAAAAAAAAAAAAAAAAAW0NvbnRlbnRfVHlwZXNd&#10;LnhtbFBLAQItABQABgAIAAAAIQA4/SH/1gAAAJQBAAALAAAAAAAAAAAAAAAAAC8BAABfcmVscy8u&#10;cmVsc1BLAQItABQABgAIAAAAIQCHoehwKwYAAMsnAAAOAAAAAAAAAAAAAAAAAC4CAABkcnMvZTJv&#10;RG9jLnhtbFBLAQItABQABgAIAAAAIQAKYwg83QAAAAcBAAAPAAAAAAAAAAAAAAAAAIUIAABkcnMv&#10;ZG93bnJldi54bWxQSwUGAAAAAAQABADzAAAAjwkAAAAA&#10;">
                <v:shape id="Forme libre : forme 3" o:spid="_x0000_s1027" style="position:absolute;left:64389;top:190;width:4318;height:10326;visibility:visible;mso-wrap-style:square;v-text-anchor:middle" coordsize="1817589,2000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Zl9wgAAANoAAAAPAAAAZHJzL2Rvd25yZXYueG1sRI9Ra8Iw&#10;FIXfB/6HcAe+zXRzDK3GIhsTEfag9Qdcm7umLLkpTWq7f78MBB8P55zvcNbF6Ky4UhcazwqeZxkI&#10;4srrhmsF5/LzaQEiRGSN1jMp+KUAxWbysMZc+4GPdD3FWiQIhxwVmBjbXMpQGXIYZr4lTt637xzG&#10;JLta6g6HBHdWvmTZm3TYcFow2NK7oern1DsFw1e0h0Np/Aft9GvZ43x/WbJS08dxuwIRaYz38K29&#10;1wrm8H8l3QC5+QMAAP//AwBQSwECLQAUAAYACAAAACEA2+H2y+4AAACFAQAAEwAAAAAAAAAAAAAA&#10;AAAAAAAAW0NvbnRlbnRfVHlwZXNdLnhtbFBLAQItABQABgAIAAAAIQBa9CxbvwAAABUBAAALAAAA&#10;AAAAAAAAAAAAAB8BAABfcmVscy8ucmVsc1BLAQItABQABgAIAAAAIQAtAZl9wgAAANoAAAAPAAAA&#10;AAAAAAAAAAAAAAcCAABkcnMvZG93bnJldi54bWxQSwUGAAAAAAMAAwC3AAAA9gIAAAAA&#10;" adj="-11796480,,5400" path="m,l1817589,,855227,1006948r962362,993302l,2000250,,xe" fillcolor="#e94e24" stroked="f" strokeweight="1pt">
                  <v:stroke joinstyle="miter"/>
                  <v:formulas/>
                  <v:path arrowok="t" o:connecttype="custom" o:connectlocs="0,0;431800,0;203174,519819;431800,1032593;0,1032593;0,0" o:connectangles="0,0,0,0,0,0" textboxrect="0,0,1817589,2000250"/>
                  <v:textbox>
                    <w:txbxContent>
                      <w:p w14:paraId="082D8E30" w14:textId="77777777" w:rsidR="00842582" w:rsidRPr="004F7F6F" w:rsidRDefault="00842582" w:rsidP="00842582">
                        <w:pPr>
                          <w:jc w:val="center"/>
                          <w:rPr>
                            <w:color w:val="FF6600"/>
                            <w14:textOutline w14:w="22225" w14:cap="rnd" w14:cmpd="sng" w14:algn="ctr">
                              <w14:solidFill>
                                <w14:srgbClr w14:val="E94E24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Forme libre : forme 1" o:spid="_x0000_s1028" style="position:absolute;top:95;width:68138;height:10399;visibility:visible;mso-wrap-style:square;v-text-anchor:middle" coordsize="1817589,2000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5fXwAAAANoAAAAPAAAAZHJzL2Rvd25yZXYueG1sRI9Bi8Iw&#10;FITvC/6H8ARva6qoSDWKui543SqCt0fybIvNS0my2v33RljwOMzMN8xy3dlG3MmH2rGC0TADQayd&#10;qblUcDp+f85BhIhssHFMCv4owHrV+1hibtyDf+hexFIkCIccFVQxtrmUQVdkMQxdS5y8q/MWY5K+&#10;lMbjI8FtI8dZNpMWa04LFba0q0jfil+rwJ+L/aUzk+smm9bbbfmlsWi0UoN+t1mAiNTFd/i/fTAK&#10;JvC6km6AXD0BAAD//wMAUEsBAi0AFAAGAAgAAAAhANvh9svuAAAAhQEAABMAAAAAAAAAAAAAAAAA&#10;AAAAAFtDb250ZW50X1R5cGVzXS54bWxQSwECLQAUAAYACAAAACEAWvQsW78AAAAVAQAACwAAAAAA&#10;AAAAAAAAAAAfAQAAX3JlbHMvLnJlbHNQSwECLQAUAAYACAAAACEAzGuX18AAAADaAAAADwAAAAAA&#10;AAAAAAAAAAAHAgAAZHJzL2Rvd25yZXYueG1sUEsFBgAAAAADAAMAtwAAAPQCAAAAAA==&#10;" adj="-11796480,,5400" path="m,l1817589,r-63589,984962l1817589,2000250,,2000250,,xe" fillcolor="white [3212]" strokecolor="#434342" strokeweight="1.25pt">
                  <v:stroke joinstyle="miter"/>
                  <v:formulas/>
                  <v:path arrowok="t" o:connecttype="custom" o:connectlocs="0,0;6813854,0;6575469,512058;6813854,1039881;0,1039881;0,0" o:connectangles="0,0,0,0,0,0" textboxrect="0,0,1817589,2000250"/>
                  <v:textbox>
                    <w:txbxContent>
                      <w:p w14:paraId="0B3F7C9D" w14:textId="77777777" w:rsidR="00A60283" w:rsidRDefault="00A60283" w:rsidP="00A60283">
                        <w:pPr>
                          <w:spacing w:after="120"/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000000" w:themeColor="text1"/>
                            <w:sz w:val="32"/>
                            <w:szCs w:val="32"/>
                          </w:rPr>
                          <w:drawing>
                            <wp:inline distT="0" distB="0" distL="0" distR="0" wp14:anchorId="52A6C456" wp14:editId="1D114AB4">
                              <wp:extent cx="1114233" cy="466725"/>
                              <wp:effectExtent l="0" t="0" r="0" b="0"/>
                              <wp:docPr id="12" name="Imag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Unimes-Logo-Horiz-24.jpg"/>
                                      <pic:cNvPicPr/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93588" cy="4999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B9B8847" w14:textId="0B001082" w:rsidR="00A60283" w:rsidRDefault="00BF7FD5" w:rsidP="00A60283">
                        <w:pPr>
                          <w:spacing w:after="120"/>
                          <w:jc w:val="center"/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Droit Français vs Droit Québécois</w:t>
                        </w:r>
                        <w:r w:rsidR="00976F4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r w:rsidR="00A60283" w:rsidRPr="00A6028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: </w:t>
                        </w:r>
                        <w:r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quelques </w:t>
                        </w:r>
                        <w:r w:rsidR="00FA7099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p</w:t>
                        </w:r>
                        <w:r w:rsidR="00A60283" w:rsidRPr="00A6028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istes de lecture</w:t>
                        </w:r>
                      </w:p>
                      <w:p w14:paraId="047DED67" w14:textId="1B2AF6FF" w:rsidR="00976F43" w:rsidRPr="00976F43" w:rsidRDefault="008E4873" w:rsidP="00976F43">
                        <w:pPr>
                          <w:pStyle w:val="NormalWeb"/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    </w:t>
                        </w:r>
                        <w:r w:rsidR="00952F2F"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8"/>
                            <w:szCs w:val="28"/>
                          </w:rPr>
                          <w:drawing>
                            <wp:inline distT="0" distB="0" distL="0" distR="0" wp14:anchorId="7B972396" wp14:editId="6B9E0537">
                              <wp:extent cx="600075" cy="584074"/>
                              <wp:effectExtent l="0" t="0" r="0" b="6985"/>
                              <wp:docPr id="1299881784" name="Imag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18821" cy="602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B5B6D90" w14:textId="60681613" w:rsidR="001F12B9" w:rsidRPr="00A60283" w:rsidRDefault="001F12B9" w:rsidP="008E4873">
                        <w:pPr>
                          <w:spacing w:after="120"/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14:paraId="354B27B4" w14:textId="50716FF0" w:rsidR="00842582" w:rsidRPr="00A957BD" w:rsidRDefault="00842582" w:rsidP="00A60283">
                        <w:pPr>
                          <w:spacing w:after="12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br/>
                        </w:r>
                        <w:r w:rsidR="00E63675"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t>XXX</w:t>
                        </w:r>
                        <w:r w:rsidR="00042598"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t> : quelques pistes de lecture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429CC7" w14:textId="3D004483" w:rsidR="002C35E6" w:rsidRDefault="002C35E6" w:rsidP="002C35E6"/>
    <w:p w14:paraId="4E511CB2" w14:textId="5BED24BA" w:rsidR="00480EF7" w:rsidRDefault="00480EF7" w:rsidP="002C35E6"/>
    <w:p w14:paraId="4587F440" w14:textId="77777777" w:rsidR="00870811" w:rsidRPr="00C754A3" w:rsidRDefault="00870811" w:rsidP="00870811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C754A3">
        <w:rPr>
          <w:rFonts w:ascii="Arial" w:eastAsia="Times New Roman" w:hAnsi="Arial" w:cs="Arial"/>
          <w:b/>
          <w:lang w:eastAsia="fr-FR"/>
        </w:rPr>
        <w:t>1 - L’Antiquité à l’épreuve de l’Histoire</w:t>
      </w:r>
    </w:p>
    <w:p w14:paraId="4676A2A2" w14:textId="77777777" w:rsidR="0005025E" w:rsidRDefault="0005025E" w:rsidP="0005025E">
      <w:pPr>
        <w:rPr>
          <w:rFonts w:ascii="Arial" w:hAnsi="Arial" w:cs="Arial"/>
        </w:rPr>
      </w:pPr>
    </w:p>
    <w:p w14:paraId="67E1D1F3" w14:textId="77777777" w:rsidR="00A97535" w:rsidRDefault="00A97535" w:rsidP="0005025E">
      <w:pPr>
        <w:rPr>
          <w:rFonts w:ascii="Arial" w:hAnsi="Arial" w:cs="Arial"/>
        </w:rPr>
      </w:pPr>
    </w:p>
    <w:p w14:paraId="083ADD6E" w14:textId="5851B479" w:rsidR="00A97535" w:rsidRDefault="00A97535" w:rsidP="0005025E">
      <w:pPr>
        <w:rPr>
          <w:rFonts w:ascii="Arial" w:hAnsi="Arial" w:cs="Arial"/>
        </w:rPr>
      </w:pPr>
    </w:p>
    <w:p w14:paraId="08BB189E" w14:textId="16E8B245" w:rsidR="00117A89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117A89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1 – </w:t>
      </w:r>
      <w:r w:rsidRPr="00117A89">
        <w:rPr>
          <w:rFonts w:ascii="Arial" w:eastAsia="Times New Roman" w:hAnsi="Arial" w:cs="Arial"/>
          <w:b/>
          <w:sz w:val="24"/>
          <w:szCs w:val="24"/>
          <w:lang w:eastAsia="fr-FR"/>
        </w:rPr>
        <w:t>Histoire</w:t>
      </w:r>
      <w:r w:rsidRPr="00117A89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du Canada :</w:t>
      </w:r>
    </w:p>
    <w:p w14:paraId="5BA8AFA3" w14:textId="77777777" w:rsidR="00BF7FD5" w:rsidRDefault="00BF7FD5" w:rsidP="00117A89">
      <w:pPr>
        <w:spacing w:after="0" w:line="276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F2F52F9" w14:textId="1C85FF87" w:rsidR="00117A89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  <w:bookmarkStart w:id="0" w:name="_GoBack"/>
      <w:bookmarkEnd w:id="0"/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Author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, N. (2022). Le Québec d’hier à aujourd’hui : Du désir d’indépendance à l’angoisse existentielle. </w:t>
      </w:r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 xml:space="preserve">Revue Interventions économiques. Papers in </w:t>
      </w:r>
      <w:proofErr w:type="spellStart"/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Political</w:t>
      </w:r>
      <w:proofErr w:type="spellEnd"/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 xml:space="preserve"> Economy</w:t>
      </w:r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, (67). </w:t>
      </w:r>
      <w:hyperlink r:id="rId9" w:history="1">
        <w:r w:rsidRPr="0051141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fr-FR"/>
          </w:rPr>
          <w:t>https://doi.org/10.4000/interventionseconomiques.15219</w:t>
        </w:r>
      </w:hyperlink>
      <w:r>
        <w:rPr>
          <w:rFonts w:ascii="Arial" w:eastAsia="Times New Roman" w:hAnsi="Arial" w:cs="Arial"/>
          <w:color w:val="0000FF"/>
          <w:sz w:val="24"/>
          <w:szCs w:val="24"/>
          <w:u w:val="single"/>
          <w:lang w:eastAsia="fr-FR"/>
        </w:rPr>
        <w:t xml:space="preserve"> </w:t>
      </w:r>
      <w:r w:rsidRPr="00551DF1">
        <w:rPr>
          <w:rFonts w:ascii="Arial" w:eastAsia="Times New Roman" w:hAnsi="Arial" w:cs="Arial"/>
          <w:sz w:val="24"/>
          <w:szCs w:val="24"/>
          <w:lang w:eastAsia="fr-FR"/>
        </w:rPr>
        <w:t>[</w:t>
      </w:r>
      <w:r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Pr="00551DF1">
        <w:rPr>
          <w:rFonts w:ascii="Arial" w:eastAsia="Times New Roman" w:hAnsi="Arial" w:cs="Arial"/>
          <w:sz w:val="24"/>
          <w:szCs w:val="24"/>
          <w:lang w:eastAsia="fr-FR"/>
        </w:rPr>
        <w:t>onsulté le 02-02-2026]</w:t>
      </w:r>
    </w:p>
    <w:p w14:paraId="158EEEFB" w14:textId="77777777" w:rsidR="00117A89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772C277" w14:textId="77777777" w:rsidR="00117A89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Brown, C., Brown, C., &amp; Linteau, P.-A. (1990). </w:t>
      </w:r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Histoire générale du Canada</w:t>
      </w:r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 (Édition française [révisée]). Éd. </w:t>
      </w:r>
      <w:proofErr w:type="gram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du</w:t>
      </w:r>
      <w:proofErr w:type="gram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 Boréal.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0D470F">
        <w:rPr>
          <w:rFonts w:ascii="Arial" w:eastAsia="Times New Roman" w:hAnsi="Arial" w:cs="Arial"/>
          <w:b/>
          <w:sz w:val="24"/>
          <w:szCs w:val="24"/>
          <w:lang w:eastAsia="fr-FR"/>
        </w:rPr>
        <w:t>(971 HIS)</w:t>
      </w:r>
    </w:p>
    <w:p w14:paraId="789B1A4E" w14:textId="77777777" w:rsidR="00117A89" w:rsidRPr="00511416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14D22AF" w14:textId="77777777" w:rsidR="00117A89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Champlain, S. de, &amp; </w:t>
      </w: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Marrache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>-Gouraud, M. (</w:t>
      </w: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with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 Leclair, B.). (2010). </w:t>
      </w:r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Voyages au Canada</w:t>
      </w:r>
      <w:r w:rsidRPr="00511416">
        <w:rPr>
          <w:rFonts w:ascii="Arial" w:eastAsia="Times New Roman" w:hAnsi="Arial" w:cs="Arial"/>
          <w:sz w:val="24"/>
          <w:szCs w:val="24"/>
          <w:lang w:eastAsia="fr-FR"/>
        </w:rPr>
        <w:t>. Gallimard.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0D470F">
        <w:rPr>
          <w:rFonts w:ascii="Arial" w:eastAsia="Times New Roman" w:hAnsi="Arial" w:cs="Arial"/>
          <w:b/>
          <w:sz w:val="24"/>
          <w:szCs w:val="24"/>
          <w:lang w:eastAsia="fr-FR"/>
        </w:rPr>
        <w:t>(910.92 CHA)</w:t>
      </w:r>
    </w:p>
    <w:p w14:paraId="3738999F" w14:textId="77777777" w:rsidR="00117A89" w:rsidRPr="00511416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16A40F5" w14:textId="77777777" w:rsidR="00117A89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Lacoursière, J. (2013). </w:t>
      </w:r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Histoire populaire du Québec. I. Des origines à 1791</w:t>
      </w:r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. Septentrion Diff. </w:t>
      </w: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Dimedia</w:t>
      </w:r>
      <w:proofErr w:type="spellEnd"/>
      <w:r w:rsidRPr="000D470F">
        <w:rPr>
          <w:rFonts w:ascii="Arial" w:eastAsia="Times New Roman" w:hAnsi="Arial" w:cs="Arial"/>
          <w:b/>
          <w:sz w:val="24"/>
          <w:szCs w:val="24"/>
          <w:lang w:eastAsia="fr-FR"/>
        </w:rPr>
        <w:t>.</w:t>
      </w:r>
      <w:r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</w:t>
      </w:r>
      <w:r w:rsidRPr="000D470F">
        <w:rPr>
          <w:rFonts w:ascii="Arial" w:eastAsia="Times New Roman" w:hAnsi="Arial" w:cs="Arial"/>
          <w:b/>
          <w:sz w:val="24"/>
          <w:szCs w:val="24"/>
          <w:lang w:eastAsia="fr-FR"/>
        </w:rPr>
        <w:t>(971 LAC)</w:t>
      </w:r>
    </w:p>
    <w:p w14:paraId="344AA277" w14:textId="77777777" w:rsidR="00117A89" w:rsidRPr="00511416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E477032" w14:textId="77777777" w:rsidR="00117A89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511416">
        <w:rPr>
          <w:rFonts w:ascii="Arial" w:eastAsia="Times New Roman" w:hAnsi="Arial" w:cs="Arial"/>
          <w:sz w:val="24"/>
          <w:szCs w:val="24"/>
          <w:lang w:eastAsia="fr-FR"/>
        </w:rPr>
        <w:t>Lacroix, J.-M. (</w:t>
      </w: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with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 Linteau, P.-A.). (2022). </w:t>
      </w:r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 xml:space="preserve">Histoire du </w:t>
      </w:r>
      <w:proofErr w:type="gramStart"/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Canada:</w:t>
      </w:r>
      <w:proofErr w:type="gramEnd"/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 xml:space="preserve"> Des origines à nos jours</w:t>
      </w:r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 (Édition actualisée). Éditions Tallandier.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0D470F">
        <w:rPr>
          <w:rFonts w:ascii="Arial" w:eastAsia="Times New Roman" w:hAnsi="Arial" w:cs="Arial"/>
          <w:b/>
          <w:sz w:val="24"/>
          <w:szCs w:val="24"/>
          <w:lang w:eastAsia="fr-FR"/>
        </w:rPr>
        <w:t>(971 LAC)</w:t>
      </w:r>
    </w:p>
    <w:p w14:paraId="05A7F427" w14:textId="77777777" w:rsidR="00117A89" w:rsidRPr="00511416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74E224F" w14:textId="77777777" w:rsidR="00117A89" w:rsidRPr="00511416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Montplaisir, D. de. (2019). </w:t>
      </w:r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 xml:space="preserve">Histoire du </w:t>
      </w:r>
      <w:proofErr w:type="gramStart"/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Canada:</w:t>
      </w:r>
      <w:proofErr w:type="gramEnd"/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 xml:space="preserve"> Biographie d’une nation</w:t>
      </w:r>
      <w:r w:rsidRPr="00511416">
        <w:rPr>
          <w:rFonts w:ascii="Arial" w:eastAsia="Times New Roman" w:hAnsi="Arial" w:cs="Arial"/>
          <w:sz w:val="24"/>
          <w:szCs w:val="24"/>
          <w:lang w:eastAsia="fr-FR"/>
        </w:rPr>
        <w:t>. Perrin.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0D470F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(971 </w:t>
      </w:r>
      <w:r>
        <w:rPr>
          <w:rFonts w:ascii="Arial" w:eastAsia="Times New Roman" w:hAnsi="Arial" w:cs="Arial"/>
          <w:b/>
          <w:sz w:val="24"/>
          <w:szCs w:val="24"/>
          <w:lang w:eastAsia="fr-FR"/>
        </w:rPr>
        <w:t>MON</w:t>
      </w:r>
      <w:r w:rsidRPr="000D470F">
        <w:rPr>
          <w:rFonts w:ascii="Arial" w:eastAsia="Times New Roman" w:hAnsi="Arial" w:cs="Arial"/>
          <w:b/>
          <w:sz w:val="24"/>
          <w:szCs w:val="24"/>
          <w:lang w:eastAsia="fr-FR"/>
        </w:rPr>
        <w:t>)</w:t>
      </w:r>
    </w:p>
    <w:p w14:paraId="2B86F5A3" w14:textId="77777777" w:rsidR="00117A89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38A25E2" w14:textId="77777777" w:rsidR="00117A89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5DC4DBC" w14:textId="77777777" w:rsidR="00117A89" w:rsidRPr="00117A89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117A89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2 – Droit comparé, France </w:t>
      </w:r>
      <w:r w:rsidRPr="00117A89">
        <w:rPr>
          <w:rFonts w:ascii="Arial" w:eastAsia="Times New Roman" w:hAnsi="Arial" w:cs="Arial"/>
          <w:b/>
          <w:i/>
          <w:sz w:val="24"/>
          <w:szCs w:val="24"/>
          <w:lang w:eastAsia="fr-FR"/>
        </w:rPr>
        <w:t>vs</w:t>
      </w:r>
      <w:r w:rsidRPr="00117A89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Québec :</w:t>
      </w:r>
    </w:p>
    <w:p w14:paraId="3F9ED7E0" w14:textId="77777777" w:rsidR="00117A89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BCC7727" w14:textId="77777777" w:rsidR="00117A89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Aubin, F., Mayer, J., &amp; Simard, J. (2025). Bonnes pratiques et lancement d’alerte : Le cas de la législation québécoise. </w:t>
      </w:r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Éthique publique. Revue internationale d’éthique sociétale et gouvernementale</w:t>
      </w:r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, (vol. 27, n° 1-2). </w:t>
      </w:r>
      <w:hyperlink r:id="rId10" w:history="1">
        <w:r w:rsidRPr="0051141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fr-FR"/>
          </w:rPr>
          <w:t>https://doi.org/10.4000/1597r</w:t>
        </w:r>
      </w:hyperlink>
      <w:r>
        <w:rPr>
          <w:rFonts w:ascii="Arial" w:eastAsia="Times New Roman" w:hAnsi="Arial" w:cs="Arial"/>
          <w:color w:val="0000FF"/>
          <w:sz w:val="24"/>
          <w:szCs w:val="24"/>
          <w:u w:val="single"/>
          <w:lang w:eastAsia="fr-FR"/>
        </w:rPr>
        <w:t xml:space="preserve"> </w:t>
      </w:r>
      <w:r w:rsidRPr="00551DF1">
        <w:rPr>
          <w:rFonts w:ascii="Arial" w:eastAsia="Times New Roman" w:hAnsi="Arial" w:cs="Arial"/>
          <w:sz w:val="24"/>
          <w:szCs w:val="24"/>
          <w:lang w:eastAsia="fr-FR"/>
        </w:rPr>
        <w:t>[</w:t>
      </w:r>
      <w:r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Pr="00551DF1">
        <w:rPr>
          <w:rFonts w:ascii="Arial" w:eastAsia="Times New Roman" w:hAnsi="Arial" w:cs="Arial"/>
          <w:sz w:val="24"/>
          <w:szCs w:val="24"/>
          <w:lang w:eastAsia="fr-FR"/>
        </w:rPr>
        <w:t>onsulté le 02-02-2026]</w:t>
      </w:r>
    </w:p>
    <w:p w14:paraId="7E03F7A5" w14:textId="77777777" w:rsidR="00117A89" w:rsidRPr="00511416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9406508" w14:textId="77777777" w:rsidR="00117A89" w:rsidRPr="00511416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Bagaoui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-Fradette, I. (2025). </w:t>
      </w:r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Le rôle des tribunaux dans le développement des droits constitutionnels : Constitutionnalisation et opérationnalisation judiciaire</w:t>
      </w:r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 [Université de Montréal]. </w:t>
      </w:r>
      <w:hyperlink r:id="rId11" w:history="1">
        <w:r w:rsidRPr="0051141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fr-FR"/>
          </w:rPr>
          <w:t>https://doi.org/10.71781/1860</w:t>
        </w:r>
      </w:hyperlink>
      <w:r>
        <w:rPr>
          <w:rFonts w:ascii="Arial" w:eastAsia="Times New Roman" w:hAnsi="Arial" w:cs="Arial"/>
          <w:color w:val="0000FF"/>
          <w:sz w:val="24"/>
          <w:szCs w:val="24"/>
          <w:u w:val="single"/>
          <w:lang w:eastAsia="fr-FR"/>
        </w:rPr>
        <w:t xml:space="preserve"> </w:t>
      </w:r>
      <w:r w:rsidRPr="00551DF1">
        <w:rPr>
          <w:rFonts w:ascii="Arial" w:eastAsia="Times New Roman" w:hAnsi="Arial" w:cs="Arial"/>
          <w:sz w:val="24"/>
          <w:szCs w:val="24"/>
          <w:lang w:eastAsia="fr-FR"/>
        </w:rPr>
        <w:t>[</w:t>
      </w:r>
      <w:r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Pr="00551DF1">
        <w:rPr>
          <w:rFonts w:ascii="Arial" w:eastAsia="Times New Roman" w:hAnsi="Arial" w:cs="Arial"/>
          <w:sz w:val="24"/>
          <w:szCs w:val="24"/>
          <w:lang w:eastAsia="fr-FR"/>
        </w:rPr>
        <w:t>onsulté le 02-02-2026]</w:t>
      </w:r>
    </w:p>
    <w:p w14:paraId="3670D9EB" w14:textId="77777777" w:rsidR="00117A89" w:rsidRPr="00511416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264E982" w14:textId="77777777" w:rsidR="00117A89" w:rsidRPr="00511416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Bordère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, C. (2023). </w:t>
      </w:r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La justice algorithmique : Analyse comparée (France/Québec) d’un phénomène doctrinal</w:t>
      </w:r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 (Numéro 2023BORD0350) [</w:t>
      </w: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Theses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, Université de Bordeaux]. </w:t>
      </w:r>
      <w:hyperlink r:id="rId12" w:history="1">
        <w:r w:rsidRPr="0051141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fr-FR"/>
          </w:rPr>
          <w:t>https://theses.hal.science/tel-04341814</w:t>
        </w:r>
      </w:hyperlink>
      <w:r>
        <w:rPr>
          <w:rFonts w:ascii="Arial" w:eastAsia="Times New Roman" w:hAnsi="Arial" w:cs="Arial"/>
          <w:color w:val="0000FF"/>
          <w:sz w:val="24"/>
          <w:szCs w:val="24"/>
          <w:u w:val="single"/>
          <w:lang w:eastAsia="fr-FR"/>
        </w:rPr>
        <w:t xml:space="preserve"> </w:t>
      </w:r>
      <w:r w:rsidRPr="00551DF1">
        <w:rPr>
          <w:rFonts w:ascii="Arial" w:eastAsia="Times New Roman" w:hAnsi="Arial" w:cs="Arial"/>
          <w:sz w:val="24"/>
          <w:szCs w:val="24"/>
          <w:lang w:eastAsia="fr-FR"/>
        </w:rPr>
        <w:t>[</w:t>
      </w:r>
      <w:r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Pr="00551DF1">
        <w:rPr>
          <w:rFonts w:ascii="Arial" w:eastAsia="Times New Roman" w:hAnsi="Arial" w:cs="Arial"/>
          <w:sz w:val="24"/>
          <w:szCs w:val="24"/>
          <w:lang w:eastAsia="fr-FR"/>
        </w:rPr>
        <w:t>onsulté le 02-02-2026]</w:t>
      </w:r>
    </w:p>
    <w:p w14:paraId="145EF19A" w14:textId="77777777" w:rsidR="00117A89" w:rsidRPr="00511416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9675E77" w14:textId="77777777" w:rsidR="00117A89" w:rsidRPr="00511416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  <w:r w:rsidRPr="00511416">
        <w:rPr>
          <w:rFonts w:ascii="Arial" w:eastAsia="Times New Roman" w:hAnsi="Arial" w:cs="Arial"/>
          <w:sz w:val="24"/>
          <w:szCs w:val="24"/>
          <w:lang w:eastAsia="fr-FR"/>
        </w:rPr>
        <w:lastRenderedPageBreak/>
        <w:t>Boulanger-</w:t>
      </w: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Bonnelly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, J. (2025). Contributions civilistes à l’interprétation des lois constitutionnelles canadiennes. </w:t>
      </w:r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McGill Law Journal / Revue de droit de McGill</w:t>
      </w:r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70</w:t>
      </w:r>
      <w:r w:rsidRPr="00511416">
        <w:rPr>
          <w:rFonts w:ascii="Arial" w:eastAsia="Times New Roman" w:hAnsi="Arial" w:cs="Arial"/>
          <w:sz w:val="24"/>
          <w:szCs w:val="24"/>
          <w:lang w:eastAsia="fr-FR"/>
        </w:rPr>
        <w:t>(2), 203</w:t>
      </w:r>
      <w:r w:rsidRPr="00511416">
        <w:rPr>
          <w:rFonts w:ascii="Arial" w:eastAsia="Times New Roman" w:hAnsi="Arial" w:cs="Arial"/>
          <w:sz w:val="24"/>
          <w:szCs w:val="24"/>
          <w:lang w:eastAsia="fr-FR"/>
        </w:rPr>
        <w:noBreakHyphen/>
        <w:t xml:space="preserve">239. </w:t>
      </w:r>
      <w:hyperlink r:id="rId13" w:history="1">
        <w:r w:rsidRPr="0051141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fr-FR"/>
          </w:rPr>
          <w:t>https://doi.org/10.26443/law.v70i2.1874</w:t>
        </w:r>
      </w:hyperlink>
      <w:r>
        <w:rPr>
          <w:rFonts w:ascii="Arial" w:eastAsia="Times New Roman" w:hAnsi="Arial" w:cs="Arial"/>
          <w:color w:val="0000FF"/>
          <w:sz w:val="24"/>
          <w:szCs w:val="24"/>
          <w:u w:val="single"/>
          <w:lang w:eastAsia="fr-FR"/>
        </w:rPr>
        <w:t xml:space="preserve"> </w:t>
      </w:r>
      <w:r w:rsidRPr="00551DF1">
        <w:rPr>
          <w:rFonts w:ascii="Arial" w:eastAsia="Times New Roman" w:hAnsi="Arial" w:cs="Arial"/>
          <w:sz w:val="24"/>
          <w:szCs w:val="24"/>
          <w:lang w:eastAsia="fr-FR"/>
        </w:rPr>
        <w:t>[</w:t>
      </w:r>
      <w:r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Pr="00551DF1">
        <w:rPr>
          <w:rFonts w:ascii="Arial" w:eastAsia="Times New Roman" w:hAnsi="Arial" w:cs="Arial"/>
          <w:sz w:val="24"/>
          <w:szCs w:val="24"/>
          <w:lang w:eastAsia="fr-FR"/>
        </w:rPr>
        <w:t>onsulté le 02-02-2026]</w:t>
      </w:r>
    </w:p>
    <w:p w14:paraId="2D9FB394" w14:textId="77777777" w:rsidR="00117A89" w:rsidRPr="00511416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2B8FF05" w14:textId="77777777" w:rsidR="00117A89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b/>
          <w:sz w:val="24"/>
          <w:szCs w:val="24"/>
          <w:lang w:eastAsia="fr-FR"/>
        </w:rPr>
      </w:pP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Cannarsa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>, M., Disant, M., Disant, M., Monot-</w:t>
      </w: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Fouletier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, M., &amp; </w:t>
      </w: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Toulieux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, F. (2025). </w:t>
      </w:r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Mutations du consentement. Tome 2. Études juridiques internationales</w:t>
      </w:r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. Mare &amp; Martin. </w:t>
      </w:r>
      <w:r w:rsidRPr="00511416">
        <w:rPr>
          <w:rFonts w:ascii="Arial" w:eastAsia="Times New Roman" w:hAnsi="Arial" w:cs="Arial"/>
          <w:b/>
          <w:sz w:val="24"/>
          <w:szCs w:val="24"/>
          <w:lang w:eastAsia="fr-FR"/>
        </w:rPr>
        <w:t>(340.115 MUT)</w:t>
      </w:r>
    </w:p>
    <w:p w14:paraId="6E1C3CE1" w14:textId="77777777" w:rsidR="00117A89" w:rsidRPr="00511416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C586A51" w14:textId="77777777" w:rsidR="00117A89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Caporal, S., Caporal, S., </w:t>
      </w: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Esplugas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-Labatut, P., </w:t>
      </w: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Esplugas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-Labatut, P., Torcol, S., &amp; Torcol, S. (2025). </w:t>
      </w:r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Droit constitutionnel</w:t>
      </w:r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 (4e édition). Ellipses. </w:t>
      </w:r>
      <w:r w:rsidRPr="00511416">
        <w:rPr>
          <w:rFonts w:ascii="Arial" w:eastAsia="Times New Roman" w:hAnsi="Arial" w:cs="Arial"/>
          <w:b/>
          <w:sz w:val="24"/>
          <w:szCs w:val="24"/>
          <w:lang w:eastAsia="fr-FR"/>
        </w:rPr>
        <w:t>(342.007 CAP)</w:t>
      </w:r>
    </w:p>
    <w:p w14:paraId="76F37286" w14:textId="77777777" w:rsidR="00117A89" w:rsidRPr="00511416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14:paraId="747D7B5C" w14:textId="77777777" w:rsidR="00117A89" w:rsidRPr="00511416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Dell’Angela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, L. (2025). </w:t>
      </w:r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L’encadrement juridique de la violence conjugale : Étude comparée France – Québec</w:t>
      </w:r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hyperlink r:id="rId14" w:history="1">
        <w:r w:rsidRPr="0051141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fr-FR"/>
          </w:rPr>
          <w:t>https://hdl.handle.net/1866/42180</w:t>
        </w:r>
      </w:hyperlink>
      <w:r>
        <w:rPr>
          <w:rFonts w:ascii="Arial" w:eastAsia="Times New Roman" w:hAnsi="Arial" w:cs="Arial"/>
          <w:color w:val="0000FF"/>
          <w:sz w:val="24"/>
          <w:szCs w:val="24"/>
          <w:u w:val="single"/>
          <w:lang w:eastAsia="fr-FR"/>
        </w:rPr>
        <w:t xml:space="preserve"> </w:t>
      </w:r>
      <w:r w:rsidRPr="00551DF1">
        <w:rPr>
          <w:rFonts w:ascii="Arial" w:eastAsia="Times New Roman" w:hAnsi="Arial" w:cs="Arial"/>
          <w:sz w:val="24"/>
          <w:szCs w:val="24"/>
          <w:lang w:eastAsia="fr-FR"/>
        </w:rPr>
        <w:t>[</w:t>
      </w:r>
      <w:r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Pr="00551DF1">
        <w:rPr>
          <w:rFonts w:ascii="Arial" w:eastAsia="Times New Roman" w:hAnsi="Arial" w:cs="Arial"/>
          <w:sz w:val="24"/>
          <w:szCs w:val="24"/>
          <w:lang w:eastAsia="fr-FR"/>
        </w:rPr>
        <w:t>onsulté le 02-02-2026]</w:t>
      </w:r>
    </w:p>
    <w:p w14:paraId="0CF25BDB" w14:textId="77777777" w:rsidR="00117A89" w:rsidRPr="00511416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8BA9588" w14:textId="77777777" w:rsidR="00117A89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b/>
          <w:sz w:val="24"/>
          <w:szCs w:val="24"/>
          <w:lang w:eastAsia="fr-FR"/>
        </w:rPr>
      </w:pP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Devinat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, M. (2005). </w:t>
      </w:r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 xml:space="preserve">La règle prétorienne en droit civil français et dans la </w:t>
      </w:r>
      <w:proofErr w:type="spellStart"/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common</w:t>
      </w:r>
      <w:proofErr w:type="spellEnd"/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 xml:space="preserve"> </w:t>
      </w:r>
      <w:proofErr w:type="spellStart"/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law</w:t>
      </w:r>
      <w:proofErr w:type="spellEnd"/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 xml:space="preserve"> canadienne : Etudes de méthodologie juridique comparée</w:t>
      </w:r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. Presses universitaires d’Aix-Marseille. </w:t>
      </w:r>
      <w:r w:rsidRPr="00511416">
        <w:rPr>
          <w:rFonts w:ascii="Arial" w:eastAsia="Times New Roman" w:hAnsi="Arial" w:cs="Arial"/>
          <w:b/>
          <w:sz w:val="24"/>
          <w:szCs w:val="24"/>
          <w:lang w:eastAsia="fr-FR"/>
        </w:rPr>
        <w:t>(Mag.8°634)</w:t>
      </w:r>
    </w:p>
    <w:p w14:paraId="39076C5B" w14:textId="77777777" w:rsidR="00117A89" w:rsidRPr="00511416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CD4B2C0" w14:textId="77777777" w:rsidR="00117A89" w:rsidRPr="00511416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Gémar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, J.-C. (2025). Interpréter la loi ou le texte ? Quand le droit et les langues dialoguent au </w:t>
      </w: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Canadałdots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 xml:space="preserve">Jurisprudence. </w:t>
      </w:r>
      <w:proofErr w:type="gramStart"/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revue</w:t>
      </w:r>
      <w:proofErr w:type="gramEnd"/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 xml:space="preserve"> critique</w:t>
      </w:r>
      <w:r w:rsidRPr="00511416">
        <w:rPr>
          <w:rFonts w:ascii="Arial" w:eastAsia="Times New Roman" w:hAnsi="Arial" w:cs="Arial"/>
          <w:sz w:val="24"/>
          <w:szCs w:val="24"/>
          <w:lang w:eastAsia="fr-FR"/>
        </w:rPr>
        <w:t>, (10), 29</w:t>
      </w:r>
      <w:r w:rsidRPr="00511416">
        <w:rPr>
          <w:rFonts w:ascii="Arial" w:eastAsia="Times New Roman" w:hAnsi="Arial" w:cs="Arial"/>
          <w:sz w:val="24"/>
          <w:szCs w:val="24"/>
          <w:lang w:eastAsia="fr-FR"/>
        </w:rPr>
        <w:noBreakHyphen/>
        <w:t xml:space="preserve">54. </w:t>
      </w:r>
      <w:hyperlink r:id="rId15" w:history="1">
        <w:r w:rsidRPr="0051141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fr-FR"/>
          </w:rPr>
          <w:t>https://hal.science/hal-05101409</w:t>
        </w:r>
      </w:hyperlink>
      <w:r>
        <w:rPr>
          <w:rFonts w:ascii="Arial" w:eastAsia="Times New Roman" w:hAnsi="Arial" w:cs="Arial"/>
          <w:color w:val="0000FF"/>
          <w:sz w:val="24"/>
          <w:szCs w:val="24"/>
          <w:u w:val="single"/>
          <w:lang w:eastAsia="fr-FR"/>
        </w:rPr>
        <w:t xml:space="preserve"> </w:t>
      </w:r>
      <w:r w:rsidRPr="00551DF1">
        <w:rPr>
          <w:rFonts w:ascii="Arial" w:eastAsia="Times New Roman" w:hAnsi="Arial" w:cs="Arial"/>
          <w:sz w:val="24"/>
          <w:szCs w:val="24"/>
          <w:lang w:eastAsia="fr-FR"/>
        </w:rPr>
        <w:t>[</w:t>
      </w:r>
      <w:r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Pr="00551DF1">
        <w:rPr>
          <w:rFonts w:ascii="Arial" w:eastAsia="Times New Roman" w:hAnsi="Arial" w:cs="Arial"/>
          <w:sz w:val="24"/>
          <w:szCs w:val="24"/>
          <w:lang w:eastAsia="fr-FR"/>
        </w:rPr>
        <w:t>onsulté le 02-02-2026]</w:t>
      </w:r>
    </w:p>
    <w:p w14:paraId="36DA6BD5" w14:textId="77777777" w:rsidR="00117A89" w:rsidRPr="00511416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4679C6C" w14:textId="77777777" w:rsidR="00117A89" w:rsidRPr="00511416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Gout, O., &amp; Lacroix, M. (2025). </w:t>
      </w: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Bioethical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 challenges and </w:t>
      </w: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artificial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 intelligence, focus </w:t>
      </w: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Quebec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/France. </w:t>
      </w:r>
      <w:proofErr w:type="spellStart"/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Ethics</w:t>
      </w:r>
      <w:proofErr w:type="spellEnd"/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 xml:space="preserve">, </w:t>
      </w:r>
      <w:proofErr w:type="spellStart"/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Medicine</w:t>
      </w:r>
      <w:proofErr w:type="spellEnd"/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 xml:space="preserve"> and Public </w:t>
      </w:r>
      <w:proofErr w:type="spellStart"/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Health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33</w:t>
      </w:r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, 101058. </w:t>
      </w:r>
      <w:hyperlink r:id="rId16" w:history="1">
        <w:r w:rsidRPr="0051141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fr-FR"/>
          </w:rPr>
          <w:t>https://doi.org/10.1016/j.jemep.2025.101058</w:t>
        </w:r>
      </w:hyperlink>
      <w:r>
        <w:rPr>
          <w:rFonts w:ascii="Arial" w:eastAsia="Times New Roman" w:hAnsi="Arial" w:cs="Arial"/>
          <w:color w:val="0000FF"/>
          <w:sz w:val="24"/>
          <w:szCs w:val="24"/>
          <w:u w:val="single"/>
          <w:lang w:eastAsia="fr-FR"/>
        </w:rPr>
        <w:t xml:space="preserve"> </w:t>
      </w:r>
      <w:r w:rsidRPr="00551DF1">
        <w:rPr>
          <w:rFonts w:ascii="Arial" w:eastAsia="Times New Roman" w:hAnsi="Arial" w:cs="Arial"/>
          <w:sz w:val="24"/>
          <w:szCs w:val="24"/>
          <w:lang w:eastAsia="fr-FR"/>
        </w:rPr>
        <w:t>[</w:t>
      </w:r>
      <w:r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Pr="00551DF1">
        <w:rPr>
          <w:rFonts w:ascii="Arial" w:eastAsia="Times New Roman" w:hAnsi="Arial" w:cs="Arial"/>
          <w:sz w:val="24"/>
          <w:szCs w:val="24"/>
          <w:lang w:eastAsia="fr-FR"/>
        </w:rPr>
        <w:t>onsulté le 02-02-2026]</w:t>
      </w:r>
    </w:p>
    <w:p w14:paraId="45E8D777" w14:textId="77777777" w:rsidR="00117A89" w:rsidRPr="00511416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09ED05E" w14:textId="77777777" w:rsidR="00117A89" w:rsidRPr="00511416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Habib, E. (2025). </w:t>
      </w:r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Équilibre et transition du droit à la santé dans un contexte d’innovation : Une étude comparative entre la France et le Québec</w:t>
      </w:r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hyperlink r:id="rId17" w:history="1">
        <w:r w:rsidRPr="0051141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fr-FR"/>
          </w:rPr>
          <w:t>https://hdl.handle.net/1866/41049</w:t>
        </w:r>
      </w:hyperlink>
      <w:r>
        <w:rPr>
          <w:rFonts w:ascii="Arial" w:eastAsia="Times New Roman" w:hAnsi="Arial" w:cs="Arial"/>
          <w:color w:val="0000FF"/>
          <w:sz w:val="24"/>
          <w:szCs w:val="24"/>
          <w:u w:val="single"/>
          <w:lang w:eastAsia="fr-FR"/>
        </w:rPr>
        <w:t xml:space="preserve"> </w:t>
      </w:r>
      <w:r w:rsidRPr="00551DF1">
        <w:rPr>
          <w:rFonts w:ascii="Arial" w:eastAsia="Times New Roman" w:hAnsi="Arial" w:cs="Arial"/>
          <w:sz w:val="24"/>
          <w:szCs w:val="24"/>
          <w:lang w:eastAsia="fr-FR"/>
        </w:rPr>
        <w:t>[</w:t>
      </w:r>
      <w:r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Pr="00551DF1">
        <w:rPr>
          <w:rFonts w:ascii="Arial" w:eastAsia="Times New Roman" w:hAnsi="Arial" w:cs="Arial"/>
          <w:sz w:val="24"/>
          <w:szCs w:val="24"/>
          <w:lang w:eastAsia="fr-FR"/>
        </w:rPr>
        <w:t>onsulté le 02-02-2026]</w:t>
      </w:r>
    </w:p>
    <w:p w14:paraId="37AC5B59" w14:textId="77777777" w:rsidR="00117A89" w:rsidRPr="00511416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A393DD2" w14:textId="77777777" w:rsidR="00117A89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b/>
          <w:sz w:val="24"/>
          <w:szCs w:val="24"/>
          <w:lang w:eastAsia="fr-FR"/>
        </w:rPr>
      </w:pP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Karadsheh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, D., </w:t>
      </w: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Rasson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, A.-C., Rossini, C., </w:t>
      </w: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Willaume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, A., </w:t>
      </w: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Ahélo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, C., Cloutier, K., </w:t>
      </w: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Doutrepont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, E., </w:t>
      </w: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Dréan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-Rivette, I., François, A., </w:t>
      </w: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Joyal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-Pilon, E., Lavallière, F., &amp; </w:t>
      </w: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Simoens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>, J.-L</w:t>
      </w:r>
      <w:r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 (2025). </w:t>
      </w:r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Et si c’était du contrôle coercitif ? : Repenser les pratiques socio-judiciaires pour (mieux) protéger les victimes de violences conjugales : Un référentiel commun Belgique—France—Québec</w:t>
      </w:r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Anthemis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Pr="00511416">
        <w:rPr>
          <w:rFonts w:ascii="Arial" w:eastAsia="Times New Roman" w:hAnsi="Arial" w:cs="Arial"/>
          <w:b/>
          <w:sz w:val="24"/>
          <w:szCs w:val="24"/>
          <w:lang w:eastAsia="fr-FR"/>
        </w:rPr>
        <w:t>(346.01 ETS)</w:t>
      </w:r>
    </w:p>
    <w:p w14:paraId="31058EFC" w14:textId="77777777" w:rsidR="00117A89" w:rsidRPr="00511416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D4B3064" w14:textId="77777777" w:rsidR="00117A89" w:rsidRPr="00511416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Karazivan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, N. (2025). </w:t>
      </w:r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 xml:space="preserve">Chapitre 7 L’application De La Charte Canadienne Des Droits Et Libertés : L’article 32 (application of the Canadian Charter of </w:t>
      </w:r>
      <w:proofErr w:type="spellStart"/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Rights</w:t>
      </w:r>
      <w:proofErr w:type="spellEnd"/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 xml:space="preserve"> and </w:t>
      </w:r>
      <w:proofErr w:type="spellStart"/>
      <w:proofErr w:type="gramStart"/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Freedoms</w:t>
      </w:r>
      <w:proofErr w:type="spellEnd"/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:</w:t>
      </w:r>
      <w:proofErr w:type="gramEnd"/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 xml:space="preserve"> S. 32)</w:t>
      </w:r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 (SSRN </w:t>
      </w: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Scholarly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 Paper No. 5293194). Social Science </w:t>
      </w: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Research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 Network. </w:t>
      </w:r>
      <w:hyperlink r:id="rId18" w:history="1">
        <w:r w:rsidRPr="0051141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fr-FR"/>
          </w:rPr>
          <w:t>https://doi.org/10.2139/ssrn.5293194</w:t>
        </w:r>
      </w:hyperlink>
      <w:r>
        <w:rPr>
          <w:rFonts w:ascii="Arial" w:eastAsia="Times New Roman" w:hAnsi="Arial" w:cs="Arial"/>
          <w:color w:val="0000FF"/>
          <w:sz w:val="24"/>
          <w:szCs w:val="24"/>
          <w:u w:val="single"/>
          <w:lang w:eastAsia="fr-FR"/>
        </w:rPr>
        <w:t xml:space="preserve"> </w:t>
      </w:r>
      <w:r w:rsidRPr="00551DF1">
        <w:rPr>
          <w:rFonts w:ascii="Arial" w:eastAsia="Times New Roman" w:hAnsi="Arial" w:cs="Arial"/>
          <w:sz w:val="24"/>
          <w:szCs w:val="24"/>
          <w:lang w:eastAsia="fr-FR"/>
        </w:rPr>
        <w:t>[</w:t>
      </w:r>
      <w:r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Pr="00551DF1">
        <w:rPr>
          <w:rFonts w:ascii="Arial" w:eastAsia="Times New Roman" w:hAnsi="Arial" w:cs="Arial"/>
          <w:sz w:val="24"/>
          <w:szCs w:val="24"/>
          <w:lang w:eastAsia="fr-FR"/>
        </w:rPr>
        <w:t>onsulté le 02-02-2026]</w:t>
      </w:r>
    </w:p>
    <w:p w14:paraId="088C33D0" w14:textId="77777777" w:rsidR="00117A89" w:rsidRPr="00511416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5AC70FB" w14:textId="77777777" w:rsidR="00117A89" w:rsidRPr="00511416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Latouche, D., &amp; Bernier, L. (2022). La contribution de la France au renforcement des capacités de l’État québécois au moment de la Révolution tranquille. </w:t>
      </w:r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Bulletin d’histoire politique</w:t>
      </w:r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30</w:t>
      </w:r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(1), 16. </w:t>
      </w:r>
      <w:hyperlink r:id="rId19" w:history="1">
        <w:r w:rsidRPr="0051141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fr-FR"/>
          </w:rPr>
          <w:t>https://doi.org/10.7202/1090112ar</w:t>
        </w:r>
      </w:hyperlink>
      <w:r>
        <w:rPr>
          <w:rFonts w:ascii="Arial" w:eastAsia="Times New Roman" w:hAnsi="Arial" w:cs="Arial"/>
          <w:color w:val="0000FF"/>
          <w:sz w:val="24"/>
          <w:szCs w:val="24"/>
          <w:u w:val="single"/>
          <w:lang w:eastAsia="fr-FR"/>
        </w:rPr>
        <w:t xml:space="preserve"> </w:t>
      </w:r>
      <w:r w:rsidRPr="00551DF1">
        <w:rPr>
          <w:rFonts w:ascii="Arial" w:eastAsia="Times New Roman" w:hAnsi="Arial" w:cs="Arial"/>
          <w:sz w:val="24"/>
          <w:szCs w:val="24"/>
          <w:lang w:eastAsia="fr-FR"/>
        </w:rPr>
        <w:t>[</w:t>
      </w:r>
      <w:r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Pr="00551DF1">
        <w:rPr>
          <w:rFonts w:ascii="Arial" w:eastAsia="Times New Roman" w:hAnsi="Arial" w:cs="Arial"/>
          <w:sz w:val="24"/>
          <w:szCs w:val="24"/>
          <w:lang w:eastAsia="fr-FR"/>
        </w:rPr>
        <w:t>onsulté le 02-02-2026]</w:t>
      </w:r>
    </w:p>
    <w:p w14:paraId="43770C6C" w14:textId="77777777" w:rsidR="00117A89" w:rsidRPr="00511416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92470C3" w14:textId="77777777" w:rsidR="00117A89" w:rsidRPr="00511416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  <w:r w:rsidRPr="00511416">
        <w:rPr>
          <w:rFonts w:ascii="Arial" w:eastAsia="Times New Roman" w:hAnsi="Arial" w:cs="Arial"/>
          <w:sz w:val="24"/>
          <w:szCs w:val="24"/>
          <w:lang w:eastAsia="fr-FR"/>
        </w:rPr>
        <w:lastRenderedPageBreak/>
        <w:t xml:space="preserve">Mathieu, F. (2025). Faire (post)nation au Québec et au Canada. </w:t>
      </w:r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France Forum</w:t>
      </w:r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421</w:t>
      </w:r>
      <w:r w:rsidRPr="00511416">
        <w:rPr>
          <w:rFonts w:ascii="Arial" w:eastAsia="Times New Roman" w:hAnsi="Arial" w:cs="Arial"/>
          <w:sz w:val="24"/>
          <w:szCs w:val="24"/>
          <w:lang w:eastAsia="fr-FR"/>
        </w:rPr>
        <w:t>(3), 38</w:t>
      </w:r>
      <w:r w:rsidRPr="00511416">
        <w:rPr>
          <w:rFonts w:ascii="Arial" w:eastAsia="Times New Roman" w:hAnsi="Arial" w:cs="Arial"/>
          <w:sz w:val="24"/>
          <w:szCs w:val="24"/>
          <w:lang w:eastAsia="fr-FR"/>
        </w:rPr>
        <w:noBreakHyphen/>
        <w:t xml:space="preserve">40. </w:t>
      </w:r>
      <w:hyperlink r:id="rId20" w:history="1">
        <w:r w:rsidRPr="0051141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fr-FR"/>
          </w:rPr>
          <w:t>https://doi.org/10.3917/ffo.421.0038</w:t>
        </w:r>
      </w:hyperlink>
      <w:r>
        <w:rPr>
          <w:rFonts w:ascii="Arial" w:eastAsia="Times New Roman" w:hAnsi="Arial" w:cs="Arial"/>
          <w:color w:val="0000FF"/>
          <w:sz w:val="24"/>
          <w:szCs w:val="24"/>
          <w:u w:val="single"/>
          <w:lang w:eastAsia="fr-FR"/>
        </w:rPr>
        <w:t xml:space="preserve"> </w:t>
      </w:r>
      <w:r w:rsidRPr="00551DF1">
        <w:rPr>
          <w:rFonts w:ascii="Arial" w:eastAsia="Times New Roman" w:hAnsi="Arial" w:cs="Arial"/>
          <w:sz w:val="24"/>
          <w:szCs w:val="24"/>
          <w:lang w:eastAsia="fr-FR"/>
        </w:rPr>
        <w:t>[</w:t>
      </w:r>
      <w:r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Pr="00551DF1">
        <w:rPr>
          <w:rFonts w:ascii="Arial" w:eastAsia="Times New Roman" w:hAnsi="Arial" w:cs="Arial"/>
          <w:sz w:val="24"/>
          <w:szCs w:val="24"/>
          <w:lang w:eastAsia="fr-FR"/>
        </w:rPr>
        <w:t>onsulté le 02-02-2026]</w:t>
      </w:r>
    </w:p>
    <w:p w14:paraId="1606C767" w14:textId="77777777" w:rsidR="00117A89" w:rsidRPr="00511416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D1C76BD" w14:textId="77777777" w:rsidR="00117A89" w:rsidRPr="00511416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Mathieu, F., &amp; </w:t>
      </w: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Sanschagrin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, D. (2025). La Révolution tranquille et la nation québécoise : Un parcours (a)typique selon la théorie </w:t>
      </w: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ethnosymboliste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 ? </w:t>
      </w:r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Bulletin d’histoire politique</w:t>
      </w:r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32</w:t>
      </w:r>
      <w:r w:rsidRPr="00511416">
        <w:rPr>
          <w:rFonts w:ascii="Arial" w:eastAsia="Times New Roman" w:hAnsi="Arial" w:cs="Arial"/>
          <w:sz w:val="24"/>
          <w:szCs w:val="24"/>
          <w:lang w:eastAsia="fr-FR"/>
        </w:rPr>
        <w:t>(2), 157</w:t>
      </w:r>
      <w:r w:rsidRPr="00511416">
        <w:rPr>
          <w:rFonts w:ascii="Arial" w:eastAsia="Times New Roman" w:hAnsi="Arial" w:cs="Arial"/>
          <w:sz w:val="24"/>
          <w:szCs w:val="24"/>
          <w:lang w:eastAsia="fr-FR"/>
        </w:rPr>
        <w:noBreakHyphen/>
        <w:t xml:space="preserve">185. </w:t>
      </w:r>
      <w:hyperlink r:id="rId21" w:history="1">
        <w:r w:rsidRPr="0051141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fr-FR"/>
          </w:rPr>
          <w:t>https://doi.org/10.7202/1117362ar</w:t>
        </w:r>
      </w:hyperlink>
      <w:r>
        <w:rPr>
          <w:rFonts w:ascii="Arial" w:eastAsia="Times New Roman" w:hAnsi="Arial" w:cs="Arial"/>
          <w:color w:val="0000FF"/>
          <w:sz w:val="24"/>
          <w:szCs w:val="24"/>
          <w:u w:val="single"/>
          <w:lang w:eastAsia="fr-FR"/>
        </w:rPr>
        <w:t xml:space="preserve"> </w:t>
      </w:r>
      <w:r w:rsidRPr="00551DF1">
        <w:rPr>
          <w:rFonts w:ascii="Arial" w:eastAsia="Times New Roman" w:hAnsi="Arial" w:cs="Arial"/>
          <w:sz w:val="24"/>
          <w:szCs w:val="24"/>
          <w:lang w:eastAsia="fr-FR"/>
        </w:rPr>
        <w:t>[</w:t>
      </w:r>
      <w:r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Pr="00551DF1">
        <w:rPr>
          <w:rFonts w:ascii="Arial" w:eastAsia="Times New Roman" w:hAnsi="Arial" w:cs="Arial"/>
          <w:sz w:val="24"/>
          <w:szCs w:val="24"/>
          <w:lang w:eastAsia="fr-FR"/>
        </w:rPr>
        <w:t>onsulté le 02-02-2026]</w:t>
      </w:r>
    </w:p>
    <w:p w14:paraId="6803EC9A" w14:textId="77777777" w:rsidR="00117A89" w:rsidRPr="00511416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998B5C5" w14:textId="77777777" w:rsidR="00117A89" w:rsidRPr="00511416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  <w:r w:rsidRPr="00511416">
        <w:rPr>
          <w:rFonts w:ascii="Arial" w:eastAsia="Times New Roman" w:hAnsi="Arial" w:cs="Arial"/>
          <w:sz w:val="24"/>
          <w:szCs w:val="24"/>
          <w:lang w:eastAsia="fr-FR"/>
        </w:rPr>
        <w:t>Montigny, E., Villeneuve-</w:t>
      </w: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Siconnelly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, K., &amp; Jacob, S. (2025). Les fonctionnaires parlementaires : Un rôle administratif ou </w:t>
      </w:r>
      <w:proofErr w:type="gram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politique?</w:t>
      </w:r>
      <w:proofErr w:type="gram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 Le cas de l’Assemblée nationale du Québec. </w:t>
      </w:r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 xml:space="preserve">Canadian Journal of </w:t>
      </w:r>
      <w:proofErr w:type="spellStart"/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Political</w:t>
      </w:r>
      <w:proofErr w:type="spellEnd"/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 xml:space="preserve"> Science/Revue canadienne de science politique</w:t>
      </w:r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58</w:t>
      </w:r>
      <w:r w:rsidRPr="00511416">
        <w:rPr>
          <w:rFonts w:ascii="Arial" w:eastAsia="Times New Roman" w:hAnsi="Arial" w:cs="Arial"/>
          <w:sz w:val="24"/>
          <w:szCs w:val="24"/>
          <w:lang w:eastAsia="fr-FR"/>
        </w:rPr>
        <w:t>(2), 297</w:t>
      </w:r>
      <w:r w:rsidRPr="00511416">
        <w:rPr>
          <w:rFonts w:ascii="Arial" w:eastAsia="Times New Roman" w:hAnsi="Arial" w:cs="Arial"/>
          <w:sz w:val="24"/>
          <w:szCs w:val="24"/>
          <w:lang w:eastAsia="fr-FR"/>
        </w:rPr>
        <w:noBreakHyphen/>
        <w:t xml:space="preserve">318. </w:t>
      </w:r>
      <w:hyperlink r:id="rId22" w:history="1">
        <w:r w:rsidRPr="0051141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fr-FR"/>
          </w:rPr>
          <w:t>https://doi.org/10.1017/S0008423924000787</w:t>
        </w:r>
      </w:hyperlink>
      <w:r>
        <w:rPr>
          <w:rFonts w:ascii="Arial" w:eastAsia="Times New Roman" w:hAnsi="Arial" w:cs="Arial"/>
          <w:color w:val="0000FF"/>
          <w:sz w:val="24"/>
          <w:szCs w:val="24"/>
          <w:u w:val="single"/>
          <w:lang w:eastAsia="fr-FR"/>
        </w:rPr>
        <w:t xml:space="preserve"> </w:t>
      </w:r>
      <w:r w:rsidRPr="00551DF1">
        <w:rPr>
          <w:rFonts w:ascii="Arial" w:eastAsia="Times New Roman" w:hAnsi="Arial" w:cs="Arial"/>
          <w:sz w:val="24"/>
          <w:szCs w:val="24"/>
          <w:lang w:eastAsia="fr-FR"/>
        </w:rPr>
        <w:t>[</w:t>
      </w:r>
      <w:r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Pr="00551DF1">
        <w:rPr>
          <w:rFonts w:ascii="Arial" w:eastAsia="Times New Roman" w:hAnsi="Arial" w:cs="Arial"/>
          <w:sz w:val="24"/>
          <w:szCs w:val="24"/>
          <w:lang w:eastAsia="fr-FR"/>
        </w:rPr>
        <w:t>onsulté le 02-02-2026]</w:t>
      </w:r>
    </w:p>
    <w:p w14:paraId="728240FF" w14:textId="77777777" w:rsidR="00117A89" w:rsidRPr="00511416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A046F5A" w14:textId="77777777" w:rsidR="00117A89" w:rsidRPr="00511416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Okpalauwaekwe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, U., </w:t>
      </w: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MacPhee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, B. K., </w:t>
      </w: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Balezantis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, L., </w:t>
      </w: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Mahani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, A., </w:t>
      </w: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Zarzeczny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, A., Ramsden, V. R., </w:t>
      </w: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Baerwald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, A., </w:t>
      </w: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Align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Primary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 Care </w:t>
      </w: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Working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 Group </w:t>
      </w: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Members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, Andreas, B., Brady, E., Campbell, J., Daniel-Whyte, S., </w:t>
      </w: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Darcis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, C., Ermel, D., Ge, F., Gordon, J., Hanson, J., </w:t>
      </w: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Holinaty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, C., </w:t>
      </w: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Hosain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, J., … Yu, J. (2025). </w:t>
      </w: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Facilitators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barriers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, and </w:t>
      </w: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priorities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 for </w:t>
      </w: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enhancing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primary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 care </w:t>
      </w: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recruitment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 and </w:t>
      </w:r>
      <w:proofErr w:type="spellStart"/>
      <w:r w:rsidRPr="00511416">
        <w:rPr>
          <w:rFonts w:ascii="Arial" w:eastAsia="Times New Roman" w:hAnsi="Arial" w:cs="Arial"/>
          <w:sz w:val="24"/>
          <w:szCs w:val="24"/>
          <w:lang w:eastAsia="fr-FR"/>
        </w:rPr>
        <w:t>retention</w:t>
      </w:r>
      <w:proofErr w:type="spellEnd"/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 in Saskatchewan, Canada. </w:t>
      </w:r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 xml:space="preserve">BMC </w:t>
      </w:r>
      <w:proofErr w:type="spellStart"/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Primary</w:t>
      </w:r>
      <w:proofErr w:type="spellEnd"/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 xml:space="preserve"> Care</w:t>
      </w:r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26</w:t>
      </w:r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(1), 373. </w:t>
      </w:r>
      <w:hyperlink r:id="rId23" w:history="1">
        <w:r w:rsidRPr="0051141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fr-FR"/>
          </w:rPr>
          <w:t>https://doi.org/10.1186/s12875-025-03049-9</w:t>
        </w:r>
      </w:hyperlink>
      <w:r>
        <w:rPr>
          <w:rFonts w:ascii="Arial" w:eastAsia="Times New Roman" w:hAnsi="Arial" w:cs="Arial"/>
          <w:color w:val="0000FF"/>
          <w:sz w:val="24"/>
          <w:szCs w:val="24"/>
          <w:u w:val="single"/>
          <w:lang w:eastAsia="fr-FR"/>
        </w:rPr>
        <w:t xml:space="preserve"> </w:t>
      </w:r>
      <w:r w:rsidRPr="00551DF1">
        <w:rPr>
          <w:rFonts w:ascii="Arial" w:eastAsia="Times New Roman" w:hAnsi="Arial" w:cs="Arial"/>
          <w:sz w:val="24"/>
          <w:szCs w:val="24"/>
          <w:lang w:eastAsia="fr-FR"/>
        </w:rPr>
        <w:t>[</w:t>
      </w:r>
      <w:r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Pr="00551DF1">
        <w:rPr>
          <w:rFonts w:ascii="Arial" w:eastAsia="Times New Roman" w:hAnsi="Arial" w:cs="Arial"/>
          <w:sz w:val="24"/>
          <w:szCs w:val="24"/>
          <w:lang w:eastAsia="fr-FR"/>
        </w:rPr>
        <w:t>onsulté le 02-02-2026]</w:t>
      </w:r>
    </w:p>
    <w:p w14:paraId="673074C8" w14:textId="77777777" w:rsidR="00117A89" w:rsidRPr="00511416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8FD197D" w14:textId="77777777" w:rsidR="00117A89" w:rsidRPr="00511416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Pierre, S. (2026). Protection des renseignements de santé au Québec : Droit comparé France–Canada et contexte historique. </w:t>
      </w:r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Médecine &amp; Droit</w:t>
      </w:r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2026</w:t>
      </w:r>
      <w:r w:rsidRPr="00511416">
        <w:rPr>
          <w:rFonts w:ascii="Arial" w:eastAsia="Times New Roman" w:hAnsi="Arial" w:cs="Arial"/>
          <w:sz w:val="24"/>
          <w:szCs w:val="24"/>
          <w:lang w:eastAsia="fr-FR"/>
        </w:rPr>
        <w:t>(196), 4</w:t>
      </w:r>
      <w:r w:rsidRPr="00511416">
        <w:rPr>
          <w:rFonts w:ascii="Arial" w:eastAsia="Times New Roman" w:hAnsi="Arial" w:cs="Arial"/>
          <w:sz w:val="24"/>
          <w:szCs w:val="24"/>
          <w:lang w:eastAsia="fr-FR"/>
        </w:rPr>
        <w:noBreakHyphen/>
        <w:t xml:space="preserve">12. </w:t>
      </w:r>
      <w:hyperlink r:id="rId24" w:history="1">
        <w:r w:rsidRPr="0051141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fr-FR"/>
          </w:rPr>
          <w:t>https://doi.org/10.1016/j.meddro.2025.11.001</w:t>
        </w:r>
      </w:hyperlink>
      <w:r>
        <w:rPr>
          <w:rFonts w:ascii="Arial" w:eastAsia="Times New Roman" w:hAnsi="Arial" w:cs="Arial"/>
          <w:color w:val="0000FF"/>
          <w:sz w:val="24"/>
          <w:szCs w:val="24"/>
          <w:u w:val="single"/>
          <w:lang w:eastAsia="fr-FR"/>
        </w:rPr>
        <w:t xml:space="preserve"> </w:t>
      </w:r>
      <w:r w:rsidRPr="00551DF1">
        <w:rPr>
          <w:rFonts w:ascii="Arial" w:eastAsia="Times New Roman" w:hAnsi="Arial" w:cs="Arial"/>
          <w:sz w:val="24"/>
          <w:szCs w:val="24"/>
          <w:lang w:eastAsia="fr-FR"/>
        </w:rPr>
        <w:t>[</w:t>
      </w:r>
      <w:r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Pr="00551DF1">
        <w:rPr>
          <w:rFonts w:ascii="Arial" w:eastAsia="Times New Roman" w:hAnsi="Arial" w:cs="Arial"/>
          <w:sz w:val="24"/>
          <w:szCs w:val="24"/>
          <w:lang w:eastAsia="fr-FR"/>
        </w:rPr>
        <w:t>onsulté le 02-02-2026]</w:t>
      </w:r>
    </w:p>
    <w:p w14:paraId="30C79B6A" w14:textId="77777777" w:rsidR="00117A89" w:rsidRPr="00511416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4A20487" w14:textId="77777777" w:rsidR="00117A89" w:rsidRPr="00511416" w:rsidRDefault="00117A89" w:rsidP="00117A89">
      <w:pPr>
        <w:spacing w:after="0" w:line="276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Pilon-Larose, H. (2025, octobre 15). Projet de constitution du Québec : « Un coup d’État législatif », estime un professeur en droit. </w:t>
      </w:r>
      <w:r w:rsidRPr="0051141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La Presse</w:t>
      </w:r>
      <w:r w:rsidRPr="00511416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hyperlink r:id="rId25" w:history="1">
        <w:r w:rsidRPr="0051141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fr-FR"/>
          </w:rPr>
          <w:t>https://www.lapresse.ca/actualites/politique/2025-10-15/projet-de-constitution-du-quebec/un-coup-d-etat-legislatif-estime-un-professeur-en-droit.php</w:t>
        </w:r>
      </w:hyperlink>
      <w:r>
        <w:rPr>
          <w:rFonts w:ascii="Arial" w:eastAsia="Times New Roman" w:hAnsi="Arial" w:cs="Arial"/>
          <w:color w:val="0000FF"/>
          <w:sz w:val="24"/>
          <w:szCs w:val="24"/>
          <w:u w:val="single"/>
          <w:lang w:eastAsia="fr-FR"/>
        </w:rPr>
        <w:t xml:space="preserve"> </w:t>
      </w:r>
      <w:r w:rsidRPr="00551DF1">
        <w:rPr>
          <w:rFonts w:ascii="Arial" w:eastAsia="Times New Roman" w:hAnsi="Arial" w:cs="Arial"/>
          <w:sz w:val="24"/>
          <w:szCs w:val="24"/>
          <w:lang w:eastAsia="fr-FR"/>
        </w:rPr>
        <w:t>[</w:t>
      </w:r>
      <w:r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Pr="00551DF1">
        <w:rPr>
          <w:rFonts w:ascii="Arial" w:eastAsia="Times New Roman" w:hAnsi="Arial" w:cs="Arial"/>
          <w:sz w:val="24"/>
          <w:szCs w:val="24"/>
          <w:lang w:eastAsia="fr-FR"/>
        </w:rPr>
        <w:t>onsulté le 02-02-2026]</w:t>
      </w:r>
    </w:p>
    <w:p w14:paraId="51857A8B" w14:textId="77777777" w:rsidR="00117A89" w:rsidRDefault="00117A89" w:rsidP="0005025E">
      <w:pPr>
        <w:rPr>
          <w:rFonts w:ascii="Arial" w:hAnsi="Arial" w:cs="Arial"/>
        </w:rPr>
      </w:pPr>
    </w:p>
    <w:sectPr w:rsidR="00117A89" w:rsidSect="00C21212">
      <w:footerReference w:type="default" r:id="rId26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B954F" w14:textId="77777777" w:rsidR="00A27461" w:rsidRDefault="00A27461" w:rsidP="00A27461">
      <w:pPr>
        <w:spacing w:after="0" w:line="240" w:lineRule="auto"/>
      </w:pPr>
      <w:r>
        <w:separator/>
      </w:r>
    </w:p>
  </w:endnote>
  <w:endnote w:type="continuationSeparator" w:id="0">
    <w:p w14:paraId="172D2F5F" w14:textId="77777777" w:rsidR="00A27461" w:rsidRDefault="00A27461" w:rsidP="00A27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43EAB" w14:textId="77777777" w:rsidR="00983C63" w:rsidRDefault="00983C63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tbl>
    <w:tblPr>
      <w:tblStyle w:val="Grilledutableau"/>
      <w:tblW w:w="0" w:type="auto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77"/>
      <w:gridCol w:w="4553"/>
    </w:tblGrid>
    <w:tr w:rsidR="00983C63" w:rsidRPr="001D25F7" w14:paraId="33208C73" w14:textId="77777777" w:rsidTr="00177C86">
      <w:tc>
        <w:tcPr>
          <w:tcW w:w="4377" w:type="dxa"/>
        </w:tcPr>
        <w:p w14:paraId="59E6D8FF" w14:textId="77777777" w:rsidR="00983C63" w:rsidRDefault="00983C63" w:rsidP="00983C63">
          <w:pPr>
            <w:pStyle w:val="Pieddepage"/>
          </w:pPr>
          <w:r w:rsidRPr="004A16DD">
            <w:rPr>
              <w:noProof/>
            </w:rPr>
            <w:drawing>
              <wp:inline distT="0" distB="0" distL="0" distR="0" wp14:anchorId="02B8F059" wp14:editId="06A934B8">
                <wp:extent cx="1047750" cy="438745"/>
                <wp:effectExtent l="0" t="0" r="0" b="0"/>
                <wp:docPr id="1" name="Image 1" descr="Une image contenant Police, logo, texte, Graphiqu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Une image contenant Police, logo, texte, Graphique&#10;&#10;Le contenu généré par l’IA peut êtr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593" cy="4562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3" w:type="dxa"/>
        </w:tcPr>
        <w:p w14:paraId="081F9238" w14:textId="77777777" w:rsidR="00983C63" w:rsidRDefault="00983C63" w:rsidP="00983C63">
          <w:pPr>
            <w:pStyle w:val="Pieddepage"/>
            <w:jc w:val="right"/>
            <w:rPr>
              <w:rFonts w:cstheme="minorHAnsi"/>
              <w:sz w:val="18"/>
              <w:szCs w:val="18"/>
            </w:rPr>
          </w:pPr>
        </w:p>
        <w:p w14:paraId="3E39312E" w14:textId="369D8222" w:rsidR="00983C63" w:rsidRPr="00CF79F1" w:rsidRDefault="00983C63" w:rsidP="00983C63">
          <w:pPr>
            <w:pStyle w:val="Pieddepage"/>
            <w:jc w:val="right"/>
            <w:rPr>
              <w:rFonts w:cstheme="minorHAnsi"/>
              <w:i/>
              <w:sz w:val="18"/>
              <w:szCs w:val="18"/>
            </w:rPr>
          </w:pPr>
          <w:r w:rsidRPr="00CF79F1">
            <w:rPr>
              <w:rFonts w:cstheme="minorHAnsi"/>
              <w:i/>
              <w:sz w:val="18"/>
              <w:szCs w:val="18"/>
            </w:rPr>
            <w:t>SCD Nîmes</w:t>
          </w:r>
          <w:r>
            <w:rPr>
              <w:rFonts w:cstheme="minorHAnsi"/>
              <w:i/>
              <w:sz w:val="18"/>
              <w:szCs w:val="18"/>
            </w:rPr>
            <w:t xml:space="preserve"> </w:t>
          </w:r>
          <w:proofErr w:type="gramStart"/>
          <w:r w:rsidRPr="00CF79F1">
            <w:rPr>
              <w:rFonts w:cstheme="minorHAnsi"/>
              <w:i/>
              <w:sz w:val="18"/>
              <w:szCs w:val="18"/>
            </w:rPr>
            <w:t>Université  –</w:t>
          </w:r>
          <w:proofErr w:type="gramEnd"/>
          <w:r w:rsidRPr="00CF79F1">
            <w:rPr>
              <w:rFonts w:cstheme="minorHAnsi"/>
              <w:i/>
              <w:sz w:val="18"/>
              <w:szCs w:val="18"/>
            </w:rPr>
            <w:t xml:space="preserve"> 202</w:t>
          </w:r>
          <w:r w:rsidR="00117A89">
            <w:rPr>
              <w:rFonts w:cstheme="minorHAnsi"/>
              <w:i/>
              <w:sz w:val="18"/>
              <w:szCs w:val="18"/>
            </w:rPr>
            <w:t>6</w:t>
          </w:r>
          <w:r w:rsidRPr="00CF79F1">
            <w:rPr>
              <w:rFonts w:cstheme="minorHAnsi"/>
              <w:i/>
              <w:sz w:val="18"/>
              <w:szCs w:val="18"/>
            </w:rPr>
            <w:br/>
            <w:t>Pistes de lecture</w:t>
          </w:r>
        </w:p>
      </w:tc>
    </w:tr>
  </w:tbl>
  <w:p w14:paraId="33DA70E2" w14:textId="4FD7C647" w:rsidR="00A27461" w:rsidRDefault="00A274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496C2" w14:textId="77777777" w:rsidR="00A27461" w:rsidRDefault="00A27461" w:rsidP="00A27461">
      <w:pPr>
        <w:spacing w:after="0" w:line="240" w:lineRule="auto"/>
      </w:pPr>
      <w:r>
        <w:separator/>
      </w:r>
    </w:p>
  </w:footnote>
  <w:footnote w:type="continuationSeparator" w:id="0">
    <w:p w14:paraId="3055C630" w14:textId="77777777" w:rsidR="00A27461" w:rsidRDefault="00A27461" w:rsidP="00A27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682A54"/>
    <w:multiLevelType w:val="hybridMultilevel"/>
    <w:tmpl w:val="B73C0F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72"/>
    <w:rsid w:val="00042598"/>
    <w:rsid w:val="00044226"/>
    <w:rsid w:val="0005025E"/>
    <w:rsid w:val="00076BF2"/>
    <w:rsid w:val="000954FA"/>
    <w:rsid w:val="000A41C7"/>
    <w:rsid w:val="000B14A6"/>
    <w:rsid w:val="000D6F4F"/>
    <w:rsid w:val="000E69A3"/>
    <w:rsid w:val="00117A89"/>
    <w:rsid w:val="00164472"/>
    <w:rsid w:val="00172AD9"/>
    <w:rsid w:val="0018548A"/>
    <w:rsid w:val="001B7519"/>
    <w:rsid w:val="001C7922"/>
    <w:rsid w:val="001E6444"/>
    <w:rsid w:val="001F12B9"/>
    <w:rsid w:val="001F1E2E"/>
    <w:rsid w:val="002210B3"/>
    <w:rsid w:val="00246130"/>
    <w:rsid w:val="00263A2C"/>
    <w:rsid w:val="002667D8"/>
    <w:rsid w:val="00271AA7"/>
    <w:rsid w:val="002C35E6"/>
    <w:rsid w:val="002D2AFC"/>
    <w:rsid w:val="003004D6"/>
    <w:rsid w:val="00303C4B"/>
    <w:rsid w:val="00304591"/>
    <w:rsid w:val="00316067"/>
    <w:rsid w:val="0036056F"/>
    <w:rsid w:val="00480EF7"/>
    <w:rsid w:val="004A16DD"/>
    <w:rsid w:val="004F4EFF"/>
    <w:rsid w:val="00536D32"/>
    <w:rsid w:val="005750C7"/>
    <w:rsid w:val="00577307"/>
    <w:rsid w:val="005A2136"/>
    <w:rsid w:val="005A7CC6"/>
    <w:rsid w:val="005C084F"/>
    <w:rsid w:val="005D5F80"/>
    <w:rsid w:val="00634365"/>
    <w:rsid w:val="006819C8"/>
    <w:rsid w:val="006A10E0"/>
    <w:rsid w:val="006B09B4"/>
    <w:rsid w:val="006C6A13"/>
    <w:rsid w:val="00721CC1"/>
    <w:rsid w:val="0074088D"/>
    <w:rsid w:val="00757ECB"/>
    <w:rsid w:val="0076772F"/>
    <w:rsid w:val="007D1A06"/>
    <w:rsid w:val="0080597F"/>
    <w:rsid w:val="00820EAE"/>
    <w:rsid w:val="00842582"/>
    <w:rsid w:val="008665EC"/>
    <w:rsid w:val="00870811"/>
    <w:rsid w:val="0088531B"/>
    <w:rsid w:val="008E4873"/>
    <w:rsid w:val="009014B9"/>
    <w:rsid w:val="009222BC"/>
    <w:rsid w:val="00952F2F"/>
    <w:rsid w:val="00976F43"/>
    <w:rsid w:val="00981DFC"/>
    <w:rsid w:val="00983C63"/>
    <w:rsid w:val="009B4DB1"/>
    <w:rsid w:val="009C115F"/>
    <w:rsid w:val="009C4349"/>
    <w:rsid w:val="009D6597"/>
    <w:rsid w:val="009D6F58"/>
    <w:rsid w:val="00A27461"/>
    <w:rsid w:val="00A60283"/>
    <w:rsid w:val="00A91C59"/>
    <w:rsid w:val="00A97535"/>
    <w:rsid w:val="00AF1E97"/>
    <w:rsid w:val="00B2477E"/>
    <w:rsid w:val="00B31FCA"/>
    <w:rsid w:val="00B3345F"/>
    <w:rsid w:val="00B84909"/>
    <w:rsid w:val="00B90E0A"/>
    <w:rsid w:val="00BA0E07"/>
    <w:rsid w:val="00BA4A33"/>
    <w:rsid w:val="00BC0972"/>
    <w:rsid w:val="00BE0E1E"/>
    <w:rsid w:val="00BF7FD5"/>
    <w:rsid w:val="00C21212"/>
    <w:rsid w:val="00C32DAE"/>
    <w:rsid w:val="00CB4016"/>
    <w:rsid w:val="00CD3224"/>
    <w:rsid w:val="00CF08CA"/>
    <w:rsid w:val="00CF2D0C"/>
    <w:rsid w:val="00D16584"/>
    <w:rsid w:val="00D27EEC"/>
    <w:rsid w:val="00D360C7"/>
    <w:rsid w:val="00D570D2"/>
    <w:rsid w:val="00D570DC"/>
    <w:rsid w:val="00D62EC2"/>
    <w:rsid w:val="00D872B6"/>
    <w:rsid w:val="00DE3479"/>
    <w:rsid w:val="00E63675"/>
    <w:rsid w:val="00EB597E"/>
    <w:rsid w:val="00EC4F9F"/>
    <w:rsid w:val="00ED1C26"/>
    <w:rsid w:val="00EF070A"/>
    <w:rsid w:val="00F14164"/>
    <w:rsid w:val="00F1770E"/>
    <w:rsid w:val="00F268BC"/>
    <w:rsid w:val="00F26D0E"/>
    <w:rsid w:val="00F818FF"/>
    <w:rsid w:val="00F843EA"/>
    <w:rsid w:val="00F969CC"/>
    <w:rsid w:val="00FA7099"/>
    <w:rsid w:val="00FB5163"/>
    <w:rsid w:val="00FE340A"/>
    <w:rsid w:val="00FF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3D4BC56"/>
  <w15:chartTrackingRefBased/>
  <w15:docId w15:val="{95261515-D001-43E3-8317-2EBF3298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6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8853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8531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8531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53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531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5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531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C084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C084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2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7461"/>
  </w:style>
  <w:style w:type="paragraph" w:styleId="Pieddepage">
    <w:name w:val="footer"/>
    <w:basedOn w:val="Normal"/>
    <w:link w:val="PieddepageCar"/>
    <w:uiPriority w:val="99"/>
    <w:unhideWhenUsed/>
    <w:rsid w:val="00A2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7461"/>
  </w:style>
  <w:style w:type="table" w:styleId="Grilledutableau">
    <w:name w:val="Table Grid"/>
    <w:basedOn w:val="TableauNormal"/>
    <w:uiPriority w:val="39"/>
    <w:rsid w:val="00A27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F1E97"/>
    <w:rPr>
      <w:b/>
      <w:bCs/>
    </w:rPr>
  </w:style>
  <w:style w:type="character" w:customStyle="1" w:styleId="rg">
    <w:name w:val="rg"/>
    <w:basedOn w:val="Policepardfaut"/>
    <w:rsid w:val="00AF1E97"/>
  </w:style>
  <w:style w:type="character" w:styleId="Accentuation">
    <w:name w:val="Emphasis"/>
    <w:basedOn w:val="Policepardfaut"/>
    <w:uiPriority w:val="20"/>
    <w:qFormat/>
    <w:rsid w:val="00AF1E97"/>
    <w:rPr>
      <w:i/>
      <w:iCs/>
    </w:rPr>
  </w:style>
  <w:style w:type="character" w:customStyle="1" w:styleId="eu-date">
    <w:name w:val="eu-date"/>
    <w:basedOn w:val="Policepardfaut"/>
    <w:rsid w:val="00AF1E97"/>
  </w:style>
  <w:style w:type="character" w:customStyle="1" w:styleId="eu-url">
    <w:name w:val="eu-url"/>
    <w:basedOn w:val="Policepardfaut"/>
    <w:rsid w:val="00AF1E97"/>
  </w:style>
  <w:style w:type="character" w:customStyle="1" w:styleId="familyname">
    <w:name w:val="familyname"/>
    <w:basedOn w:val="Policepardfaut"/>
    <w:rsid w:val="00AF1E97"/>
  </w:style>
  <w:style w:type="character" w:customStyle="1" w:styleId="Titre1Car">
    <w:name w:val="Titre 1 Car"/>
    <w:basedOn w:val="Policepardfaut"/>
    <w:link w:val="Titre1"/>
    <w:uiPriority w:val="9"/>
    <w:rsid w:val="006C6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ppercase">
    <w:name w:val="uppercase"/>
    <w:basedOn w:val="Policepardfaut"/>
    <w:rsid w:val="006C6A13"/>
  </w:style>
  <w:style w:type="character" w:customStyle="1" w:styleId="markedcontent">
    <w:name w:val="markedcontent"/>
    <w:basedOn w:val="Policepardfaut"/>
    <w:rsid w:val="006C6A13"/>
  </w:style>
  <w:style w:type="paragraph" w:styleId="NormalWeb">
    <w:name w:val="Normal (Web)"/>
    <w:basedOn w:val="Normal"/>
    <w:uiPriority w:val="99"/>
    <w:unhideWhenUsed/>
    <w:rsid w:val="0087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2477E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A2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oi.org/10.26443/law.v70i2.1874" TargetMode="External"/><Relationship Id="rId18" Type="http://schemas.openxmlformats.org/officeDocument/2006/relationships/hyperlink" Target="https://doi.org/10.2139/ssrn.5293194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doi.org/10.7202/1117362ar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theses.hal.science/tel-04341814" TargetMode="External"/><Relationship Id="rId17" Type="http://schemas.openxmlformats.org/officeDocument/2006/relationships/hyperlink" Target="https://hdl.handle.net/1866/41049" TargetMode="External"/><Relationship Id="rId25" Type="http://schemas.openxmlformats.org/officeDocument/2006/relationships/hyperlink" Target="https://www.lapresse.ca/actualites/politique/2025-10-15/projet-de-constitution-du-quebec/un-coup-d-etat-legislatif-estime-un-professeur-en-droit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16/j.jemep.2025.101058" TargetMode="External"/><Relationship Id="rId20" Type="http://schemas.openxmlformats.org/officeDocument/2006/relationships/hyperlink" Target="https://doi.org/10.3917/ffo.421.003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71781/1860" TargetMode="External"/><Relationship Id="rId24" Type="http://schemas.openxmlformats.org/officeDocument/2006/relationships/hyperlink" Target="https://doi.org/10.1016/j.meddro.2025.11.00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al.science/hal-05101409" TargetMode="External"/><Relationship Id="rId23" Type="http://schemas.openxmlformats.org/officeDocument/2006/relationships/hyperlink" Target="https://doi.org/10.1186/s12875-025-03049-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oi.org/10.4000/1597r" TargetMode="External"/><Relationship Id="rId19" Type="http://schemas.openxmlformats.org/officeDocument/2006/relationships/hyperlink" Target="https://doi.org/10.7202/1090112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4000/interventionseconomiques.15219" TargetMode="External"/><Relationship Id="rId14" Type="http://schemas.openxmlformats.org/officeDocument/2006/relationships/hyperlink" Target="https://hdl.handle.net/1866/42180" TargetMode="External"/><Relationship Id="rId22" Type="http://schemas.openxmlformats.org/officeDocument/2006/relationships/hyperlink" Target="https://doi.org/10.1017/S0008423924000787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1095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Nîmes</Company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Barre</dc:creator>
  <cp:keywords/>
  <dc:description/>
  <cp:lastModifiedBy>Florence Barre</cp:lastModifiedBy>
  <cp:revision>4</cp:revision>
  <dcterms:created xsi:type="dcterms:W3CDTF">2026-02-02T14:40:00Z</dcterms:created>
  <dcterms:modified xsi:type="dcterms:W3CDTF">2026-02-02T14:45:00Z</dcterms:modified>
</cp:coreProperties>
</file>